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D8C" w:rsidRPr="007820D8" w:rsidRDefault="007233B1" w:rsidP="00D258D6">
      <w:pPr>
        <w:spacing w:after="0" w:line="240" w:lineRule="auto"/>
        <w:ind w:hanging="567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noProof/>
          <w:sz w:val="26"/>
          <w:szCs w:val="26"/>
          <w:lang w:eastAsia="ru-RU"/>
        </w:rPr>
        <w:drawing>
          <wp:inline distT="0" distB="0" distL="0" distR="0">
            <wp:extent cx="6985127" cy="90392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п уп 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7368" cy="904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lastRenderedPageBreak/>
        <w:t>Рабочая программа учебной практики профессионального модуля разработана на основе: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- Федерального государственного образовательного стандарта среднего профессионального образования по специальности: 15.02.08 Технология машиностроения, входит в УГС 15.00.00 машиностроение</w:t>
      </w:r>
    </w:p>
    <w:p w:rsid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- основной профессиональной образовательной программы по специальности 15.02.08 Технология машиностроения, 20</w:t>
      </w:r>
      <w:r w:rsidR="00E36C51">
        <w:rPr>
          <w:rFonts w:ascii="Times New Roman" w:hAnsi="Times New Roman"/>
          <w:sz w:val="26"/>
          <w:szCs w:val="26"/>
        </w:rPr>
        <w:t>2</w:t>
      </w:r>
      <w:r w:rsidR="007233B1">
        <w:rPr>
          <w:rFonts w:ascii="Times New Roman" w:hAnsi="Times New Roman"/>
          <w:sz w:val="26"/>
          <w:szCs w:val="26"/>
        </w:rPr>
        <w:t>2</w:t>
      </w:r>
      <w:bookmarkStart w:id="0" w:name="_GoBack"/>
      <w:bookmarkEnd w:id="0"/>
      <w:r w:rsidRPr="007820D8">
        <w:rPr>
          <w:rFonts w:ascii="Times New Roman" w:hAnsi="Times New Roman"/>
          <w:sz w:val="26"/>
          <w:szCs w:val="26"/>
        </w:rPr>
        <w:t>г.</w:t>
      </w:r>
      <w:r w:rsidR="003E3786">
        <w:rPr>
          <w:rFonts w:ascii="Times New Roman" w:hAnsi="Times New Roman"/>
          <w:sz w:val="26"/>
          <w:szCs w:val="26"/>
        </w:rPr>
        <w:t>;</w:t>
      </w:r>
    </w:p>
    <w:p w:rsidR="003E3786" w:rsidRDefault="003E3786" w:rsidP="007820D8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рабочей программы ПМ.02 </w:t>
      </w:r>
      <w:r w:rsidRPr="003E3786">
        <w:rPr>
          <w:rFonts w:ascii="Times New Roman" w:hAnsi="Times New Roman"/>
          <w:bCs/>
          <w:sz w:val="26"/>
          <w:szCs w:val="26"/>
        </w:rPr>
        <w:t>Участие в организации производственной деятельности</w:t>
      </w:r>
      <w:r w:rsidR="00E36C51">
        <w:rPr>
          <w:rFonts w:ascii="Times New Roman" w:hAnsi="Times New Roman"/>
          <w:bCs/>
          <w:sz w:val="26"/>
          <w:szCs w:val="26"/>
        </w:rPr>
        <w:t>;</w:t>
      </w:r>
    </w:p>
    <w:p w:rsidR="00E36C51" w:rsidRPr="00C4538B" w:rsidRDefault="00E36C51" w:rsidP="00E36C51">
      <w:pPr>
        <w:ind w:firstLine="567"/>
        <w:jc w:val="both"/>
        <w:rPr>
          <w:rFonts w:ascii="Times New Roman" w:hAnsi="Times New Roman"/>
        </w:rPr>
      </w:pPr>
      <w:r w:rsidRPr="00C4538B">
        <w:rPr>
          <w:rFonts w:ascii="Times New Roman" w:hAnsi="Times New Roman"/>
          <w:sz w:val="26"/>
          <w:szCs w:val="26"/>
        </w:rPr>
        <w:t>-рабочей программы воспитания программы подготовки специалистов среднего звена 15.02.08 Технология машиностроения, 202</w:t>
      </w:r>
      <w:r w:rsidR="007233B1">
        <w:rPr>
          <w:rFonts w:ascii="Times New Roman" w:hAnsi="Times New Roman"/>
          <w:sz w:val="26"/>
          <w:szCs w:val="26"/>
        </w:rPr>
        <w:t>2</w:t>
      </w:r>
      <w:r w:rsidRPr="00C4538B">
        <w:rPr>
          <w:rFonts w:ascii="Times New Roman" w:hAnsi="Times New Roman"/>
          <w:sz w:val="26"/>
          <w:szCs w:val="26"/>
        </w:rPr>
        <w:t>.</w:t>
      </w:r>
    </w:p>
    <w:p w:rsidR="00E36C51" w:rsidRPr="003E3786" w:rsidRDefault="00E36C51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Организация-разработчик: </w:t>
      </w:r>
      <w:r w:rsidRPr="007820D8">
        <w:rPr>
          <w:rFonts w:ascii="Times New Roman" w:hAnsi="Times New Roman"/>
          <w:sz w:val="26"/>
          <w:szCs w:val="26"/>
          <w:u w:val="single"/>
        </w:rPr>
        <w:t>ГАПОУ «Казанский политехнический колледж»</w:t>
      </w: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  <w:u w:val="single"/>
        </w:rPr>
      </w:pPr>
      <w:r w:rsidRPr="007820D8">
        <w:rPr>
          <w:rFonts w:ascii="Times New Roman" w:hAnsi="Times New Roman"/>
          <w:sz w:val="26"/>
          <w:szCs w:val="26"/>
        </w:rPr>
        <w:t>Разработчик: Сионков Д.И. -</w:t>
      </w:r>
      <w:r w:rsidRPr="007820D8">
        <w:rPr>
          <w:rFonts w:ascii="Times New Roman" w:hAnsi="Times New Roman"/>
          <w:sz w:val="26"/>
          <w:szCs w:val="26"/>
          <w:u w:val="single"/>
        </w:rPr>
        <w:t>мастера производственного обучения ГАПОУ «Казанский политехнический колледж»</w:t>
      </w: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sz w:val="26"/>
          <w:szCs w:val="26"/>
          <w:lang w:val="x-none"/>
        </w:rPr>
      </w:pPr>
      <w:r w:rsidRPr="007820D8">
        <w:rPr>
          <w:rFonts w:ascii="Times New Roman" w:hAnsi="Times New Roman"/>
          <w:b/>
          <w:sz w:val="26"/>
          <w:szCs w:val="26"/>
          <w:lang w:val="x-none"/>
        </w:rPr>
        <w:lastRenderedPageBreak/>
        <w:t xml:space="preserve">СОДЕРЖАНИЕ 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6"/>
          <w:szCs w:val="26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7820D8" w:rsidRPr="007820D8" w:rsidTr="00162B6F">
        <w:trPr>
          <w:trHeight w:val="931"/>
        </w:trPr>
        <w:tc>
          <w:tcPr>
            <w:tcW w:w="9007" w:type="dxa"/>
          </w:tcPr>
          <w:p w:rsidR="007820D8" w:rsidRPr="007820D8" w:rsidRDefault="007820D8" w:rsidP="007820D8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</w:p>
          <w:p w:rsidR="007820D8" w:rsidRPr="007820D8" w:rsidRDefault="007820D8" w:rsidP="007820D8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</w:p>
          <w:p w:rsidR="007820D8" w:rsidRPr="007820D8" w:rsidRDefault="007820D8" w:rsidP="007820D8">
            <w:pPr>
              <w:pageBreakBefore/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284" w:firstLine="142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caps/>
                <w:sz w:val="26"/>
                <w:szCs w:val="26"/>
              </w:rPr>
              <w:t>1. ПАСПОРТ РАБОЧЕЙ ПРОГРАММЫ учебной практики</w:t>
            </w:r>
          </w:p>
          <w:p w:rsidR="007820D8" w:rsidRPr="007820D8" w:rsidRDefault="007820D8" w:rsidP="007820D8">
            <w:pPr>
              <w:spacing w:after="0" w:line="240" w:lineRule="auto"/>
              <w:ind w:left="284" w:firstLine="142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0" w:type="dxa"/>
          </w:tcPr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стр.</w:t>
            </w:r>
          </w:p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</w:tr>
      <w:tr w:rsidR="007820D8" w:rsidRPr="007820D8" w:rsidTr="00162B6F">
        <w:trPr>
          <w:trHeight w:val="594"/>
        </w:trPr>
        <w:tc>
          <w:tcPr>
            <w:tcW w:w="9007" w:type="dxa"/>
          </w:tcPr>
          <w:p w:rsidR="007820D8" w:rsidRPr="007820D8" w:rsidRDefault="007820D8" w:rsidP="007820D8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caps/>
                <w:sz w:val="26"/>
                <w:szCs w:val="26"/>
              </w:rPr>
              <w:t>3. СТРУКТУРА И СОДЕРЖАНИЕ учебной практики</w:t>
            </w:r>
          </w:p>
          <w:p w:rsidR="007820D8" w:rsidRPr="007820D8" w:rsidRDefault="007820D8" w:rsidP="007820D8">
            <w:pPr>
              <w:spacing w:after="0" w:line="240" w:lineRule="auto"/>
              <w:ind w:left="284" w:firstLine="142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7820D8" w:rsidRPr="007820D8" w:rsidTr="00162B6F">
        <w:trPr>
          <w:trHeight w:val="692"/>
        </w:trPr>
        <w:tc>
          <w:tcPr>
            <w:tcW w:w="9007" w:type="dxa"/>
          </w:tcPr>
          <w:p w:rsidR="007820D8" w:rsidRPr="007820D8" w:rsidRDefault="007820D8" w:rsidP="007820D8">
            <w:pPr>
              <w:keepNext/>
              <w:autoSpaceDE w:val="0"/>
              <w:autoSpaceDN w:val="0"/>
              <w:spacing w:after="0" w:line="240" w:lineRule="auto"/>
              <w:ind w:left="284" w:firstLine="142"/>
              <w:outlineLvl w:val="0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caps/>
                <w:sz w:val="26"/>
                <w:szCs w:val="26"/>
              </w:rPr>
              <w:t>4 условия РЕАЛИЗАЦИИ учебной практики</w:t>
            </w:r>
          </w:p>
          <w:p w:rsidR="007820D8" w:rsidRPr="007820D8" w:rsidRDefault="007820D8" w:rsidP="007820D8">
            <w:pPr>
              <w:spacing w:after="0" w:line="240" w:lineRule="auto"/>
              <w:ind w:left="284" w:firstLine="142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</w:tr>
      <w:tr w:rsidR="007820D8" w:rsidRPr="007820D8" w:rsidTr="00162B6F">
        <w:trPr>
          <w:trHeight w:val="692"/>
        </w:trPr>
        <w:tc>
          <w:tcPr>
            <w:tcW w:w="9007" w:type="dxa"/>
          </w:tcPr>
          <w:p w:rsidR="007820D8" w:rsidRPr="007820D8" w:rsidRDefault="007820D8" w:rsidP="007820D8">
            <w:pPr>
              <w:spacing w:after="0" w:line="240" w:lineRule="auto"/>
              <w:ind w:left="426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caps/>
                <w:sz w:val="26"/>
                <w:szCs w:val="26"/>
              </w:rPr>
              <w:t xml:space="preserve">5. Контроль и оценка результатов освоения учебной    практики </w:t>
            </w:r>
          </w:p>
          <w:p w:rsidR="007820D8" w:rsidRPr="007820D8" w:rsidRDefault="007820D8" w:rsidP="007820D8">
            <w:pPr>
              <w:spacing w:after="0" w:line="240" w:lineRule="auto"/>
              <w:ind w:left="284" w:firstLine="142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</w:p>
        </w:tc>
        <w:tc>
          <w:tcPr>
            <w:tcW w:w="800" w:type="dxa"/>
            <w:hideMark/>
          </w:tcPr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16</w:t>
            </w:r>
          </w:p>
        </w:tc>
      </w:tr>
    </w:tbl>
    <w:p w:rsidR="007820D8" w:rsidRPr="007820D8" w:rsidRDefault="007820D8" w:rsidP="007820D8">
      <w:pPr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7820D8" w:rsidRPr="007820D8" w:rsidRDefault="007820D8" w:rsidP="007820D8">
      <w:pPr>
        <w:jc w:val="center"/>
        <w:rPr>
          <w:rFonts w:ascii="Times New Roman" w:hAnsi="Times New Roman"/>
          <w:b/>
          <w:bCs/>
          <w:sz w:val="26"/>
          <w:szCs w:val="26"/>
        </w:rPr>
      </w:pPr>
    </w:p>
    <w:p w:rsidR="007820D8" w:rsidRPr="007820D8" w:rsidRDefault="007820D8" w:rsidP="007820D8">
      <w:pPr>
        <w:rPr>
          <w:rFonts w:ascii="Times New Roman" w:eastAsia="Calibri" w:hAnsi="Times New Roman"/>
          <w:b/>
          <w:sz w:val="26"/>
          <w:szCs w:val="26"/>
        </w:rPr>
      </w:pPr>
    </w:p>
    <w:p w:rsidR="007820D8" w:rsidRPr="007820D8" w:rsidRDefault="007820D8" w:rsidP="007820D8">
      <w:pPr>
        <w:ind w:firstLine="567"/>
        <w:jc w:val="both"/>
        <w:rPr>
          <w:rFonts w:ascii="Times New Roman" w:eastAsia="Calibri" w:hAnsi="Times New Roman"/>
          <w:b/>
          <w:sz w:val="26"/>
          <w:szCs w:val="26"/>
        </w:rPr>
      </w:pPr>
    </w:p>
    <w:p w:rsidR="007820D8" w:rsidRPr="007820D8" w:rsidRDefault="007820D8" w:rsidP="007820D8">
      <w:pPr>
        <w:spacing w:after="160" w:line="259" w:lineRule="auto"/>
        <w:rPr>
          <w:rFonts w:ascii="Times New Roman" w:eastAsia="Calibri" w:hAnsi="Times New Roman"/>
          <w:b/>
          <w:sz w:val="26"/>
          <w:szCs w:val="26"/>
        </w:rPr>
      </w:pPr>
      <w:r w:rsidRPr="007820D8">
        <w:rPr>
          <w:rFonts w:ascii="Times New Roman" w:eastAsia="Calibri" w:hAnsi="Times New Roman"/>
          <w:b/>
          <w:sz w:val="26"/>
          <w:szCs w:val="26"/>
        </w:rPr>
        <w:br w:type="page"/>
      </w:r>
    </w:p>
    <w:p w:rsidR="007820D8" w:rsidRPr="007820D8" w:rsidRDefault="007820D8" w:rsidP="007820D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7820D8">
        <w:rPr>
          <w:rFonts w:ascii="Times New Roman" w:hAnsi="Times New Roman"/>
          <w:b/>
          <w:bCs/>
          <w:caps/>
          <w:sz w:val="26"/>
          <w:szCs w:val="26"/>
        </w:rPr>
        <w:lastRenderedPageBreak/>
        <w:t xml:space="preserve">1 Паспорт </w:t>
      </w:r>
      <w:r w:rsidRPr="007820D8">
        <w:rPr>
          <w:rFonts w:ascii="Times New Roman" w:hAnsi="Times New Roman"/>
          <w:b/>
          <w:bCs/>
          <w:sz w:val="26"/>
          <w:szCs w:val="26"/>
        </w:rPr>
        <w:t>ПРОГРАММЫ</w:t>
      </w:r>
    </w:p>
    <w:p w:rsidR="007820D8" w:rsidRPr="007820D8" w:rsidRDefault="007820D8" w:rsidP="007820D8">
      <w:p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7820D8">
        <w:rPr>
          <w:rFonts w:ascii="Times New Roman" w:hAnsi="Times New Roman"/>
          <w:b/>
          <w:bCs/>
          <w:sz w:val="26"/>
          <w:szCs w:val="26"/>
        </w:rPr>
        <w:t>УЧЕБНОЙ ПРАКТИКИ</w:t>
      </w:r>
    </w:p>
    <w:p w:rsidR="007820D8" w:rsidRPr="007820D8" w:rsidRDefault="007820D8" w:rsidP="007820D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bCs/>
          <w:sz w:val="26"/>
          <w:szCs w:val="26"/>
        </w:rPr>
        <w:t>ПМ.02 Участие в организации производственной деятельности</w:t>
      </w:r>
      <w:r w:rsidRPr="007820D8">
        <w:rPr>
          <w:rFonts w:ascii="Times New Roman" w:hAnsi="Times New Roman"/>
          <w:b/>
          <w:sz w:val="26"/>
          <w:szCs w:val="26"/>
        </w:rPr>
        <w:t xml:space="preserve"> </w:t>
      </w: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>1.1 Область применения программы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Рабочая программа учебной практики является частью основной профессиональной образовательной программы в соответствии с ФГОС по специальности 15.02.08 </w:t>
      </w:r>
      <w:r w:rsidRPr="007820D8">
        <w:rPr>
          <w:rStyle w:val="313pt"/>
        </w:rPr>
        <w:t>Технология машиностроения</w:t>
      </w:r>
      <w:r w:rsidRPr="007820D8">
        <w:rPr>
          <w:rFonts w:ascii="Times New Roman" w:hAnsi="Times New Roman"/>
          <w:sz w:val="26"/>
          <w:szCs w:val="26"/>
        </w:rPr>
        <w:t xml:space="preserve"> в части освоения основного вида профессиональной деятельности (ВПД): </w:t>
      </w:r>
      <w:r w:rsidRPr="007820D8">
        <w:rPr>
          <w:rFonts w:ascii="Times New Roman" w:hAnsi="Times New Roman"/>
          <w:b/>
          <w:sz w:val="26"/>
          <w:szCs w:val="26"/>
        </w:rPr>
        <w:t>4.3.2. Участие в организации производственной деятельности структурного подразделения</w:t>
      </w:r>
      <w:r w:rsidRPr="007820D8">
        <w:rPr>
          <w:rFonts w:ascii="Times New Roman" w:hAnsi="Times New Roman"/>
          <w:sz w:val="26"/>
          <w:szCs w:val="26"/>
        </w:rPr>
        <w:t xml:space="preserve"> и соответствующих профессиональных компетенций (ПК):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ПК 2.1. Участвовать в планировании и организации работы структурного подразделения.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ПК 2.2. Участвовать в руководстве работой структурного подразделения.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color w:val="0D0D0D"/>
          <w:sz w:val="26"/>
          <w:szCs w:val="26"/>
        </w:rPr>
      </w:pPr>
      <w:r w:rsidRPr="007820D8">
        <w:rPr>
          <w:rFonts w:ascii="Times New Roman" w:eastAsia="Arial" w:hAnsi="Times New Roman"/>
          <w:color w:val="0D0D0D"/>
          <w:sz w:val="26"/>
          <w:szCs w:val="26"/>
        </w:rPr>
        <w:t>ПК 2.3.Участвовать в анализе процесса и результатов деятельности подразделения.</w:t>
      </w:r>
    </w:p>
    <w:p w:rsidR="007820D8" w:rsidRPr="007820D8" w:rsidRDefault="007820D8" w:rsidP="007820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7820D8">
        <w:rPr>
          <w:rFonts w:ascii="Times New Roman" w:eastAsia="Calibri" w:hAnsi="Times New Roman"/>
          <w:color w:val="000000"/>
          <w:spacing w:val="-2"/>
          <w:sz w:val="26"/>
          <w:szCs w:val="26"/>
        </w:rPr>
        <w:t xml:space="preserve">ОК 1. </w:t>
      </w:r>
      <w:r w:rsidRPr="007820D8">
        <w:rPr>
          <w:rFonts w:ascii="Times New Roman" w:hAnsi="Times New Roman"/>
          <w:sz w:val="26"/>
          <w:szCs w:val="26"/>
        </w:rPr>
        <w:t>Понимать сущность и социальную значимость своей будущей профессии, проявлять к ней устойчивый интерес</w:t>
      </w:r>
    </w:p>
    <w:p w:rsidR="007820D8" w:rsidRPr="007820D8" w:rsidRDefault="007820D8" w:rsidP="007820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7820D8">
        <w:rPr>
          <w:rFonts w:ascii="Times New Roman" w:eastAsia="Calibri" w:hAnsi="Times New Roman"/>
          <w:color w:val="000000"/>
          <w:spacing w:val="-2"/>
          <w:sz w:val="26"/>
          <w:szCs w:val="26"/>
        </w:rPr>
        <w:t xml:space="preserve">ОК 2. </w:t>
      </w:r>
      <w:r w:rsidRPr="007820D8">
        <w:rPr>
          <w:rFonts w:ascii="Times New Roman" w:hAnsi="Times New Roman"/>
          <w:sz w:val="26"/>
          <w:szCs w:val="26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</w:r>
    </w:p>
    <w:p w:rsidR="007820D8" w:rsidRPr="007820D8" w:rsidRDefault="007820D8" w:rsidP="007820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eastAsia="Calibri" w:hAnsi="Times New Roman"/>
          <w:color w:val="000000"/>
          <w:spacing w:val="-2"/>
          <w:sz w:val="26"/>
          <w:szCs w:val="26"/>
        </w:rPr>
      </w:pPr>
      <w:r w:rsidRPr="007820D8">
        <w:rPr>
          <w:rFonts w:ascii="Times New Roman" w:eastAsia="Calibri" w:hAnsi="Times New Roman"/>
          <w:color w:val="000000"/>
          <w:spacing w:val="-2"/>
          <w:sz w:val="26"/>
          <w:szCs w:val="26"/>
        </w:rPr>
        <w:t>ОК 3.</w:t>
      </w:r>
      <w:r w:rsidRPr="007820D8">
        <w:rPr>
          <w:rFonts w:ascii="Times New Roman" w:hAnsi="Times New Roman"/>
          <w:sz w:val="26"/>
          <w:szCs w:val="26"/>
        </w:rPr>
        <w:t xml:space="preserve"> Решать проблемы, оценивать риски и принимать решения в нестандартных ситуациях </w:t>
      </w:r>
    </w:p>
    <w:p w:rsidR="007820D8" w:rsidRPr="007820D8" w:rsidRDefault="007820D8" w:rsidP="007820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eastAsia="Calibri" w:hAnsi="Times New Roman"/>
          <w:color w:val="000000"/>
          <w:spacing w:val="-2"/>
          <w:sz w:val="26"/>
          <w:szCs w:val="26"/>
        </w:rPr>
        <w:t>ОК 4.</w:t>
      </w:r>
      <w:r w:rsidRPr="007820D8">
        <w:rPr>
          <w:rFonts w:ascii="Times New Roman" w:hAnsi="Times New Roman"/>
          <w:sz w:val="26"/>
          <w:szCs w:val="26"/>
        </w:rPr>
        <w:t xml:space="preserve"> Осуществлять поиск анализ и оценку информации, необходимой для эффективного выполнения профессиональных задач, профессионального и личностного развития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ОК 5. Использовать информационно-коммуникационные технологии в профессиональной деятельности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7820D8" w:rsidRPr="007820D8" w:rsidRDefault="007820D8" w:rsidP="007820D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42"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eastAsia="Calibri" w:hAnsi="Times New Roman"/>
          <w:color w:val="000000"/>
          <w:spacing w:val="-2"/>
          <w:sz w:val="26"/>
          <w:szCs w:val="26"/>
        </w:rPr>
        <w:t>ОК 9.</w:t>
      </w:r>
      <w:r w:rsidRPr="007820D8">
        <w:rPr>
          <w:rFonts w:ascii="Times New Roman" w:hAnsi="Times New Roman"/>
          <w:sz w:val="26"/>
          <w:szCs w:val="26"/>
        </w:rPr>
        <w:t xml:space="preserve"> Быть готовым к смене технологий в профессиональной деятельности.</w:t>
      </w:r>
    </w:p>
    <w:p w:rsidR="00E36C51" w:rsidRPr="00E36C51" w:rsidRDefault="00E36C51" w:rsidP="00E36C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Cs/>
          <w:sz w:val="26"/>
          <w:szCs w:val="26"/>
        </w:rPr>
      </w:pPr>
      <w:r w:rsidRPr="00E36C51">
        <w:rPr>
          <w:rFonts w:ascii="Times New Roman" w:hAnsi="Times New Roman"/>
          <w:bCs/>
          <w:sz w:val="26"/>
          <w:szCs w:val="26"/>
        </w:rPr>
        <w:t xml:space="preserve">Выпускник, освоивший программу </w:t>
      </w:r>
      <w:r>
        <w:rPr>
          <w:rFonts w:ascii="Times New Roman" w:hAnsi="Times New Roman"/>
          <w:bCs/>
          <w:sz w:val="26"/>
          <w:szCs w:val="26"/>
        </w:rPr>
        <w:t xml:space="preserve">УП.02 по </w:t>
      </w:r>
      <w:r w:rsidRPr="00E36C51">
        <w:rPr>
          <w:rFonts w:ascii="Times New Roman" w:hAnsi="Times New Roman"/>
          <w:bCs/>
          <w:sz w:val="26"/>
          <w:szCs w:val="26"/>
        </w:rPr>
        <w:t xml:space="preserve">ПМ.02 </w:t>
      </w:r>
      <w:r w:rsidRPr="00E36C51">
        <w:rPr>
          <w:rFonts w:ascii="Times New Roman" w:hAnsi="Times New Roman"/>
          <w:sz w:val="26"/>
          <w:szCs w:val="26"/>
        </w:rPr>
        <w:t>Участие в организации производственной деятельности структурных подразделений</w:t>
      </w:r>
      <w:r w:rsidRPr="00E36C51">
        <w:rPr>
          <w:rFonts w:ascii="Times New Roman" w:hAnsi="Times New Roman"/>
          <w:bCs/>
          <w:sz w:val="26"/>
          <w:szCs w:val="26"/>
        </w:rPr>
        <w:t>, должен обладать личностными результатами в соответствии с рабочей программой воспитания по специальности 15.02.08 Технология машиностроения:</w:t>
      </w:r>
    </w:p>
    <w:p w:rsidR="00E36C51" w:rsidRPr="00E36C51" w:rsidRDefault="00E36C51" w:rsidP="00E36C51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36C51">
        <w:rPr>
          <w:sz w:val="26"/>
          <w:szCs w:val="26"/>
        </w:rPr>
        <w:t>ЛР8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</w:r>
    </w:p>
    <w:p w:rsidR="00E36C51" w:rsidRPr="00E36C51" w:rsidRDefault="00E36C51" w:rsidP="00E36C51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36C51">
        <w:rPr>
          <w:sz w:val="26"/>
          <w:szCs w:val="26"/>
        </w:rPr>
        <w:lastRenderedPageBreak/>
        <w:t xml:space="preserve"> ЛР 9 Экономически активный, предприимчивый, готовый к самозанятости.</w:t>
      </w:r>
    </w:p>
    <w:p w:rsidR="00E36C51" w:rsidRPr="00E36C51" w:rsidRDefault="00E36C51" w:rsidP="00E36C51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E36C51">
        <w:rPr>
          <w:sz w:val="26"/>
          <w:szCs w:val="26"/>
        </w:rPr>
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</w:r>
    </w:p>
    <w:p w:rsidR="00E36C51" w:rsidRPr="00E36C51" w:rsidRDefault="00E36C51" w:rsidP="00E36C51">
      <w:pPr>
        <w:jc w:val="both"/>
        <w:rPr>
          <w:rFonts w:ascii="Times New Roman" w:hAnsi="Times New Roman"/>
          <w:sz w:val="26"/>
          <w:szCs w:val="26"/>
        </w:rPr>
      </w:pPr>
      <w:r w:rsidRPr="00E36C51">
        <w:rPr>
          <w:rFonts w:ascii="Times New Roman" w:hAnsi="Times New Roman"/>
          <w:sz w:val="26"/>
          <w:szCs w:val="26"/>
        </w:rPr>
        <w:t>ЛР16 Способный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искать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и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находить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необходимую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информацию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используя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разнообразные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технологии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ее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поиска,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для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решения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возникающих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в</w:t>
      </w:r>
      <w:r w:rsidRPr="00E36C51">
        <w:rPr>
          <w:rFonts w:ascii="Times New Roman" w:hAnsi="Times New Roman"/>
          <w:spacing w:val="1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процессе</w:t>
      </w:r>
      <w:r w:rsidRPr="00E36C51">
        <w:rPr>
          <w:rFonts w:ascii="Times New Roman" w:hAnsi="Times New Roman"/>
          <w:spacing w:val="53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производственной</w:t>
      </w:r>
      <w:r w:rsidRPr="00E36C51">
        <w:rPr>
          <w:rFonts w:ascii="Times New Roman" w:hAnsi="Times New Roman"/>
          <w:spacing w:val="56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деятельности</w:t>
      </w:r>
      <w:r w:rsidRPr="00E36C51">
        <w:rPr>
          <w:rFonts w:ascii="Times New Roman" w:hAnsi="Times New Roman"/>
          <w:spacing w:val="54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проблем</w:t>
      </w:r>
      <w:r w:rsidRPr="00E36C51">
        <w:rPr>
          <w:rFonts w:ascii="Times New Roman" w:hAnsi="Times New Roman"/>
          <w:spacing w:val="54"/>
          <w:sz w:val="26"/>
          <w:szCs w:val="26"/>
        </w:rPr>
        <w:t xml:space="preserve"> </w:t>
      </w:r>
      <w:r w:rsidRPr="00E36C51">
        <w:rPr>
          <w:rFonts w:ascii="Times New Roman" w:hAnsi="Times New Roman"/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:rsidR="00E36C51" w:rsidRPr="00E36C51" w:rsidRDefault="00E36C51" w:rsidP="00E36C51">
      <w:pPr>
        <w:jc w:val="both"/>
        <w:rPr>
          <w:rFonts w:ascii="Times New Roman" w:hAnsi="Times New Roman"/>
          <w:sz w:val="26"/>
          <w:szCs w:val="26"/>
        </w:rPr>
      </w:pPr>
      <w:r w:rsidRPr="00E36C51">
        <w:rPr>
          <w:rFonts w:ascii="Times New Roman" w:hAnsi="Times New Roman"/>
          <w:sz w:val="26"/>
          <w:szCs w:val="26"/>
        </w:rPr>
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>1.2 Цели и задачи учебной практики – требования к результатам освоения профессионального модуля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567"/>
        <w:jc w:val="both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>иметь практически опыт: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567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- планирования и организации производства в рамках структурного подразделения;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567"/>
        <w:jc w:val="both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- </w:t>
      </w:r>
      <w:r w:rsidRPr="007820D8">
        <w:rPr>
          <w:rFonts w:ascii="Times New Roman" w:eastAsia="Arial" w:hAnsi="Times New Roman"/>
          <w:sz w:val="26"/>
          <w:szCs w:val="26"/>
        </w:rPr>
        <w:t>руководства производственной деятельностью в рамках структурного подразделения;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567"/>
        <w:jc w:val="both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анализа процесса и результатов деятельности подразделения;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Style w:val="blk"/>
          <w:rFonts w:ascii="Times New Roman" w:hAnsi="Times New Roman"/>
          <w:b/>
          <w:sz w:val="26"/>
          <w:szCs w:val="26"/>
        </w:rPr>
      </w:pPr>
      <w:r w:rsidRPr="007820D8">
        <w:rPr>
          <w:rStyle w:val="blk"/>
          <w:rFonts w:ascii="Times New Roman" w:hAnsi="Times New Roman"/>
          <w:b/>
          <w:sz w:val="26"/>
          <w:szCs w:val="26"/>
        </w:rPr>
        <w:t>уметь: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Style w:val="blk"/>
          <w:rFonts w:ascii="Times New Roman" w:hAnsi="Times New Roman"/>
          <w:b/>
          <w:color w:val="333333"/>
          <w:sz w:val="26"/>
          <w:szCs w:val="26"/>
        </w:rPr>
        <w:t xml:space="preserve">- </w:t>
      </w:r>
      <w:r w:rsidRPr="007820D8">
        <w:rPr>
          <w:rFonts w:ascii="Times New Roman" w:eastAsia="Arial" w:hAnsi="Times New Roman"/>
          <w:sz w:val="26"/>
          <w:szCs w:val="26"/>
        </w:rPr>
        <w:t xml:space="preserve">рационально организовывать рабочие места, участвовать в расстановке кадров, обеспечивать их предметами и средствами труда; 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 xml:space="preserve">- рассчитывать показатели, характеризующие эффективность организации основного и вспомогательного оборудования; 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принимать и реализовывать управленческие решения;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мотивировать работников на решения производственных задач;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управлять конфликтными ситуациями, стрессами и рисками;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составлять документацию по управлению качеством продукции;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рассчитывать экологический риск и оценивать ущерб окружающей среды;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заполнять типовую документацию по оценке персонала, анализировать и оценивать качество персонала;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i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проводить диагностику трудовой мотивации и формулировать набор методов стимулирования персонала.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Style w:val="blk"/>
          <w:rFonts w:ascii="Times New Roman" w:hAnsi="Times New Roman"/>
          <w:b/>
          <w:sz w:val="26"/>
          <w:szCs w:val="26"/>
        </w:rPr>
      </w:pPr>
      <w:r w:rsidRPr="007820D8">
        <w:rPr>
          <w:rStyle w:val="blk"/>
          <w:rFonts w:ascii="Times New Roman" w:hAnsi="Times New Roman"/>
          <w:b/>
          <w:sz w:val="26"/>
          <w:szCs w:val="26"/>
        </w:rPr>
        <w:t>знать: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eastAsia="Arial" w:hAnsi="Times New Roman"/>
          <w:sz w:val="26"/>
          <w:szCs w:val="26"/>
        </w:rPr>
      </w:pPr>
      <w:r w:rsidRPr="007820D8">
        <w:rPr>
          <w:rStyle w:val="blk"/>
          <w:rFonts w:ascii="Times New Roman" w:hAnsi="Times New Roman"/>
          <w:b/>
          <w:color w:val="333333"/>
          <w:sz w:val="26"/>
          <w:szCs w:val="26"/>
        </w:rPr>
        <w:t xml:space="preserve">- </w:t>
      </w:r>
      <w:r w:rsidRPr="007820D8">
        <w:rPr>
          <w:rFonts w:ascii="Times New Roman" w:eastAsia="Arial" w:hAnsi="Times New Roman"/>
          <w:sz w:val="26"/>
          <w:szCs w:val="26"/>
        </w:rPr>
        <w:t>особенности менеджмента в области профессиональной деятельности;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color w:val="333333"/>
          <w:sz w:val="26"/>
          <w:szCs w:val="26"/>
        </w:rPr>
      </w:pPr>
      <w:r w:rsidRPr="007820D8">
        <w:rPr>
          <w:rFonts w:ascii="Times New Roman" w:eastAsia="Arial" w:hAnsi="Times New Roman"/>
          <w:sz w:val="26"/>
          <w:szCs w:val="26"/>
        </w:rPr>
        <w:t>- принципы, формы и методы организации производственного и технологического процессов;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709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- </w:t>
      </w:r>
      <w:r w:rsidRPr="007820D8">
        <w:rPr>
          <w:rFonts w:ascii="Times New Roman" w:eastAsia="Arial" w:hAnsi="Times New Roman"/>
          <w:sz w:val="26"/>
          <w:szCs w:val="26"/>
        </w:rPr>
        <w:t>методы и нормативные правовые акты по управлению качеством продукции</w:t>
      </w:r>
      <w:r w:rsidRPr="007820D8">
        <w:rPr>
          <w:rFonts w:ascii="Times New Roman" w:hAnsi="Times New Roman"/>
          <w:sz w:val="26"/>
          <w:szCs w:val="26"/>
        </w:rPr>
        <w:t>;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709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- понятия, цели, задачи, методы и приемы организации и порядка проведения экоаудита;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709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lastRenderedPageBreak/>
        <w:t>- общие принципы управления персоналом;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 w:firstLine="709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- цели и принципы политики в области стимулирования труда персонала.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00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30"/>
        <w:jc w:val="both"/>
        <w:rPr>
          <w:rFonts w:ascii="Times New Roman" w:hAnsi="Times New Roman"/>
          <w:b/>
          <w:bCs/>
          <w:sz w:val="26"/>
          <w:szCs w:val="26"/>
        </w:rPr>
      </w:pP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 xml:space="preserve">1.3. </w:t>
      </w:r>
      <w:r w:rsidR="00612E84">
        <w:rPr>
          <w:rFonts w:ascii="Times New Roman" w:hAnsi="Times New Roman"/>
          <w:b/>
          <w:sz w:val="26"/>
          <w:szCs w:val="26"/>
        </w:rPr>
        <w:t>К</w:t>
      </w:r>
      <w:r w:rsidRPr="007820D8">
        <w:rPr>
          <w:rFonts w:ascii="Times New Roman" w:hAnsi="Times New Roman"/>
          <w:b/>
          <w:sz w:val="26"/>
          <w:szCs w:val="26"/>
        </w:rPr>
        <w:t>оличество часов на освоение рабочей программы учебной практики: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всего – </w:t>
      </w:r>
      <w:r w:rsidRPr="007820D8">
        <w:rPr>
          <w:rFonts w:ascii="Times New Roman" w:hAnsi="Times New Roman"/>
          <w:b/>
          <w:sz w:val="26"/>
          <w:szCs w:val="26"/>
        </w:rPr>
        <w:t xml:space="preserve">72 </w:t>
      </w:r>
      <w:r w:rsidRPr="007820D8">
        <w:rPr>
          <w:rFonts w:ascii="Times New Roman" w:hAnsi="Times New Roman"/>
          <w:sz w:val="26"/>
          <w:szCs w:val="26"/>
        </w:rPr>
        <w:t>часов, в том числе: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 w:firstLine="709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>практических занятий – 72 часов;</w:t>
      </w:r>
    </w:p>
    <w:p w:rsidR="007820D8" w:rsidRPr="007820D8" w:rsidRDefault="007820D8" w:rsidP="007820D8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/>
          <w:sz w:val="26"/>
          <w:szCs w:val="26"/>
        </w:rPr>
      </w:pPr>
    </w:p>
    <w:p w:rsidR="007820D8" w:rsidRPr="007820D8" w:rsidRDefault="007820D8" w:rsidP="007820D8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/>
          <w:sz w:val="26"/>
          <w:szCs w:val="26"/>
        </w:rPr>
      </w:pPr>
    </w:p>
    <w:p w:rsidR="00C04D31" w:rsidRPr="007820D8" w:rsidRDefault="00C04D31" w:rsidP="007820D8">
      <w:pPr>
        <w:tabs>
          <w:tab w:val="num" w:pos="786"/>
        </w:tabs>
        <w:spacing w:after="0" w:line="240" w:lineRule="auto"/>
        <w:jc w:val="both"/>
        <w:rPr>
          <w:rFonts w:ascii="Times New Roman" w:hAnsi="Times New Roman"/>
          <w:sz w:val="26"/>
          <w:szCs w:val="26"/>
          <w:lang w:eastAsia="ru-RU"/>
        </w:rPr>
        <w:sectPr w:rsidR="00C04D31" w:rsidRPr="007820D8" w:rsidSect="004F117C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820D8" w:rsidRDefault="007820D8" w:rsidP="007820D8">
      <w:pPr>
        <w:tabs>
          <w:tab w:val="left" w:pos="-2552"/>
          <w:tab w:val="left" w:pos="-2410"/>
          <w:tab w:val="left" w:pos="-709"/>
        </w:tabs>
        <w:jc w:val="center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lastRenderedPageBreak/>
        <w:t>3.  Структура и содержание учебной практики</w:t>
      </w:r>
    </w:p>
    <w:tbl>
      <w:tblPr>
        <w:tblW w:w="15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8"/>
        <w:gridCol w:w="8930"/>
        <w:gridCol w:w="1417"/>
      </w:tblGrid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612E84" w:rsidRDefault="00612E84" w:rsidP="007357A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612E84">
              <w:rPr>
                <w:rFonts w:ascii="Times New Roman" w:hAnsi="Times New Roman"/>
                <w:bCs/>
                <w:sz w:val="26"/>
                <w:szCs w:val="26"/>
              </w:rPr>
              <w:t>Наименование темы</w:t>
            </w:r>
          </w:p>
        </w:tc>
        <w:tc>
          <w:tcPr>
            <w:tcW w:w="8930" w:type="dxa"/>
            <w:shd w:val="clear" w:color="auto" w:fill="auto"/>
          </w:tcPr>
          <w:p w:rsidR="00612E84" w:rsidRPr="00612E84" w:rsidRDefault="00612E84" w:rsidP="007357A6">
            <w:pPr>
              <w:tabs>
                <w:tab w:val="left" w:pos="-2552"/>
                <w:tab w:val="left" w:pos="-2410"/>
                <w:tab w:val="left" w:pos="-709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612E84">
              <w:rPr>
                <w:rFonts w:ascii="Times New Roman" w:hAnsi="Times New Roman"/>
                <w:bCs/>
                <w:sz w:val="26"/>
                <w:szCs w:val="26"/>
              </w:rPr>
              <w:t>Содержание учебного материала, практические занятия</w:t>
            </w:r>
          </w:p>
          <w:p w:rsidR="00612E84" w:rsidRPr="00612E84" w:rsidRDefault="00612E84" w:rsidP="007357A6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auto"/>
          </w:tcPr>
          <w:p w:rsidR="00612E84" w:rsidRPr="00612E84" w:rsidRDefault="00612E84" w:rsidP="00612E84">
            <w:pPr>
              <w:tabs>
                <w:tab w:val="center" w:pos="4819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612E84">
              <w:rPr>
                <w:rFonts w:ascii="Times New Roman" w:hAnsi="Times New Roman"/>
                <w:bCs/>
                <w:sz w:val="26"/>
                <w:szCs w:val="26"/>
              </w:rPr>
              <w:t>Объем часов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612E84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1.1.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Предприятие в условиях рыночной экономики</w:t>
            </w:r>
          </w:p>
          <w:p w:rsidR="00612E84" w:rsidRPr="007357A6" w:rsidRDefault="00612E84" w:rsidP="007357A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1.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>Предприятие и его структурные подразделения в условиях рыночной экономики. Определение места анализируемого предприятия в отрасли, оценка его эффективности и значимости. Анализ выполняемых на нем производственных и технологических процессов. Оценка организации труда. Анализ применяемых норм.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612E84" w:rsidP="007357A6">
            <w:pPr>
              <w:spacing w:after="0" w:line="240" w:lineRule="auto"/>
              <w:rPr>
                <w:rFonts w:ascii="Times New Roman" w:eastAsia="Calibri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1.2.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Организационная структура управления предприятием.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2. </w:t>
            </w:r>
            <w:r w:rsidR="00612E84" w:rsidRPr="007357A6">
              <w:rPr>
                <w:rFonts w:ascii="Times New Roman" w:hAnsi="Times New Roman"/>
                <w:sz w:val="26"/>
                <w:szCs w:val="26"/>
              </w:rPr>
              <w:t xml:space="preserve">Состав и задачи инфраструктуры предприятия.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>Разработка производственной структуры анализируемого конкретного предприятия. Оценка роли различных служб предприятия и особенности их организации. Расчет длительности ремонтного цикла. Расчет требуемого количества технологического оборудования. Расчет численности производственных рабочих на участке.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A842CC">
        <w:tc>
          <w:tcPr>
            <w:tcW w:w="4928" w:type="dxa"/>
            <w:shd w:val="clear" w:color="auto" w:fill="auto"/>
            <w:vAlign w:val="center"/>
          </w:tcPr>
          <w:p w:rsidR="00612E84" w:rsidRPr="007357A6" w:rsidRDefault="00612E84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1.3.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Внешняя и внутренняя среда организации.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3.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>Оперативное руководство структурным подразделение. Разработка плана участка. Планирование основных технико-экономических показателей участка; трудовых показателей (выработки и трудоемкости); расчет норм расходов материалов; основные этапы стратегического и тактического планирования; составление матрицы принятия решений в конкретных ситуациях;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A842CC">
        <w:tc>
          <w:tcPr>
            <w:tcW w:w="4928" w:type="dxa"/>
            <w:shd w:val="clear" w:color="auto" w:fill="auto"/>
            <w:vAlign w:val="center"/>
          </w:tcPr>
          <w:p w:rsidR="00612E84" w:rsidRPr="007357A6" w:rsidRDefault="00612E84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>Тема 1.4.</w:t>
            </w:r>
            <w:r w:rsidRPr="007357A6">
              <w:rPr>
                <w:rFonts w:ascii="Times New Roman" w:hAnsi="Times New Roman"/>
                <w:bCs/>
                <w:color w:val="000000"/>
                <w:sz w:val="26"/>
                <w:szCs w:val="26"/>
                <w:shd w:val="clear" w:color="auto" w:fill="FFFFFF"/>
              </w:rPr>
              <w:t>Оценка деятельности работников структурного подразделения</w:t>
            </w:r>
            <w:r w:rsidRPr="007357A6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4. </w:t>
            </w:r>
            <w:r w:rsidR="00612E84" w:rsidRPr="007357A6">
              <w:rPr>
                <w:rFonts w:ascii="Times New Roman" w:hAnsi="Times New Roman"/>
                <w:sz w:val="26"/>
                <w:szCs w:val="26"/>
              </w:rPr>
              <w:t xml:space="preserve">Мотивация в системе менеджмента.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>Мотивация и критерии мотивации труда; индивидуальная и групповая мотивация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612E84" w:rsidP="007357A6">
            <w:pPr>
              <w:tabs>
                <w:tab w:val="center" w:pos="4819"/>
              </w:tabs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1.5. </w:t>
            </w:r>
            <w:r w:rsidRPr="007357A6">
              <w:rPr>
                <w:rFonts w:ascii="Times New Roman" w:hAnsi="Times New Roman"/>
                <w:bCs/>
                <w:color w:val="000000"/>
                <w:sz w:val="26"/>
                <w:szCs w:val="26"/>
                <w:shd w:val="clear" w:color="auto" w:fill="FFFFFF"/>
              </w:rPr>
              <w:t>Организация системы контроля на предприятии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5.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Принятие управленческих решений. </w:t>
            </w:r>
            <w:r w:rsidR="00612E84" w:rsidRPr="007357A6">
              <w:rPr>
                <w:rFonts w:ascii="Times New Roman" w:hAnsi="Times New Roman"/>
                <w:sz w:val="26"/>
                <w:szCs w:val="26"/>
              </w:rPr>
              <w:t>Анализ функций и методов управления.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612E84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1.6.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Технико-экономическое планирование работы структурного подразделения.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tabs>
                <w:tab w:val="left" w:pos="2595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6.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Деловое и управленческое общение. </w:t>
            </w:r>
            <w:r w:rsidR="00612E84" w:rsidRPr="007357A6">
              <w:rPr>
                <w:rFonts w:ascii="Times New Roman" w:hAnsi="Times New Roman"/>
                <w:sz w:val="26"/>
                <w:szCs w:val="26"/>
              </w:rPr>
              <w:t>Фазы делового общения начало беседы, передача информации, аргументирование, опровержение доводов собеседника, принятие решения.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612E84" w:rsidP="007357A6">
            <w:pPr>
              <w:tabs>
                <w:tab w:val="center" w:pos="4819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1.7.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Оперативно-производственное планирование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tabs>
                <w:tab w:val="left" w:pos="1875"/>
              </w:tabs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7.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Управление конфликтами и стрессами. Конфликт как органическая составляющая жизни общества и организации; причины и виды конфликтов; конфликты в коллективе и пути их преодоления; анализ причин и природа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lastRenderedPageBreak/>
              <w:t>стресса на производстве; методы предупреждения стресса.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612E84" w:rsidP="007357A6">
            <w:pPr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1.8.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Принципы организации производственных процессов.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8.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Руководство: власть и партнерство. </w:t>
            </w:r>
            <w:r w:rsidR="00612E84" w:rsidRPr="007357A6">
              <w:rPr>
                <w:rFonts w:ascii="Times New Roman" w:hAnsi="Times New Roman"/>
                <w:sz w:val="26"/>
                <w:szCs w:val="26"/>
              </w:rPr>
              <w:t>Планирование проведения деловых совещаний и переговоров; анализ действующих структур управления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1.9.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Издержки производства и обращения.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9. </w:t>
            </w:r>
            <w:r w:rsidR="00612E84" w:rsidRPr="007357A6">
              <w:rPr>
                <w:rFonts w:ascii="Times New Roman" w:eastAsia="Calibri" w:hAnsi="Times New Roman"/>
                <w:bCs/>
                <w:sz w:val="26"/>
                <w:szCs w:val="26"/>
                <w:lang w:eastAsia="ru-RU"/>
              </w:rPr>
              <w:t xml:space="preserve">Основы управления. </w:t>
            </w:r>
            <w:r w:rsidR="00612E84" w:rsidRPr="007357A6">
              <w:rPr>
                <w:rFonts w:ascii="Times New Roman" w:hAnsi="Times New Roman"/>
                <w:sz w:val="26"/>
                <w:szCs w:val="26"/>
              </w:rPr>
              <w:t>Сущность организации труда набор кадров, расстановка кадров, конкретизация функций персонала, формы разделения труда на предприятии.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7357A6" w:rsidP="00612E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1.10.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Прибыль и рентабельность - основные финансовые результаты деятельности организации.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</w:rPr>
              <w:t xml:space="preserve">10. </w:t>
            </w:r>
            <w:r w:rsidR="00612E84" w:rsidRPr="007357A6">
              <w:rPr>
                <w:rFonts w:ascii="Times New Roman" w:eastAsiaTheme="minorHAnsi" w:hAnsi="Times New Roman"/>
                <w:sz w:val="26"/>
                <w:szCs w:val="26"/>
              </w:rPr>
              <w:t xml:space="preserve">Материально-техническая база предприятия. </w:t>
            </w:r>
            <w:r w:rsidR="00612E84" w:rsidRPr="007357A6">
              <w:rPr>
                <w:rFonts w:ascii="Times New Roman" w:eastAsia="TimesNewRomanPSMT" w:hAnsi="Times New Roman"/>
                <w:sz w:val="26"/>
                <w:szCs w:val="26"/>
              </w:rPr>
              <w:t>Расчет производственной мощности; расчет основных фондов участка и показателей их использования; расчет оборотных средств; расчет капитальных вложений.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7357A6" w:rsidP="00612E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1.11. </w:t>
            </w:r>
            <w:r w:rsidRPr="007357A6">
              <w:rPr>
                <w:rFonts w:ascii="Times New Roman" w:hAnsi="Times New Roman"/>
                <w:bCs/>
                <w:sz w:val="26"/>
                <w:szCs w:val="26"/>
              </w:rPr>
              <w:t>Организация рабочего места на производственном участке.</w:t>
            </w:r>
          </w:p>
        </w:tc>
        <w:tc>
          <w:tcPr>
            <w:tcW w:w="8930" w:type="dxa"/>
            <w:shd w:val="clear" w:color="auto" w:fill="auto"/>
          </w:tcPr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Theme="minorHAnsi" w:hAnsi="Times New Roman"/>
                <w:sz w:val="26"/>
                <w:szCs w:val="26"/>
              </w:rPr>
              <w:t xml:space="preserve">11. </w:t>
            </w:r>
            <w:r w:rsidRPr="007357A6">
              <w:rPr>
                <w:rFonts w:ascii="Times New Roman" w:eastAsiaTheme="minorHAnsi" w:hAnsi="Times New Roman"/>
                <w:sz w:val="26"/>
                <w:szCs w:val="26"/>
              </w:rPr>
              <w:t xml:space="preserve">Трудовые ресурсы организации и оплата труда. </w:t>
            </w:r>
            <w:r w:rsidRPr="007357A6">
              <w:rPr>
                <w:rFonts w:ascii="Times New Roman" w:eastAsia="TimesNewRomanPSMT" w:hAnsi="Times New Roman"/>
                <w:sz w:val="26"/>
                <w:szCs w:val="26"/>
              </w:rPr>
              <w:t>Разработка и составление разделов бизнес- плана: резюме производственный план, исследование рынка юридический план, оценка риска финансовый план.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7357A6" w:rsidP="00612E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7357A6" w:rsidRDefault="007357A6" w:rsidP="007357A6">
            <w:pPr>
              <w:tabs>
                <w:tab w:val="center" w:pos="4819"/>
              </w:tabs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7357A6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Тема 1.12. </w:t>
            </w:r>
            <w:r w:rsidRPr="007357A6">
              <w:rPr>
                <w:rFonts w:ascii="Times New Roman" w:hAnsi="Times New Roman"/>
                <w:sz w:val="26"/>
                <w:szCs w:val="26"/>
              </w:rPr>
              <w:t>Управление кадрами</w:t>
            </w:r>
          </w:p>
        </w:tc>
        <w:tc>
          <w:tcPr>
            <w:tcW w:w="8930" w:type="dxa"/>
            <w:shd w:val="clear" w:color="auto" w:fill="auto"/>
          </w:tcPr>
          <w:p w:rsidR="007357A6" w:rsidRPr="007357A6" w:rsidRDefault="00612E84" w:rsidP="0073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sz w:val="26"/>
                <w:szCs w:val="26"/>
              </w:rPr>
            </w:pPr>
            <w:r w:rsidRPr="007357A6">
              <w:rPr>
                <w:rFonts w:ascii="Times New Roman" w:hAnsi="Times New Roman"/>
                <w:sz w:val="26"/>
                <w:szCs w:val="26"/>
              </w:rPr>
              <w:t>12. Дифференцированный зачет</w:t>
            </w:r>
            <w:r w:rsidR="007357A6" w:rsidRPr="007357A6">
              <w:rPr>
                <w:rFonts w:ascii="Times New Roman" w:hAnsi="Times New Roman"/>
                <w:sz w:val="26"/>
                <w:szCs w:val="26"/>
              </w:rPr>
              <w:t xml:space="preserve">. </w:t>
            </w:r>
            <w:r w:rsidR="007357A6" w:rsidRPr="007357A6">
              <w:rPr>
                <w:rFonts w:ascii="Times New Roman" w:eastAsia="TimesNewRomanPSMT" w:hAnsi="Times New Roman"/>
                <w:sz w:val="26"/>
                <w:szCs w:val="26"/>
              </w:rPr>
              <w:t>Расчет численности всех категорий, работающих на участке, определение возможности многостаночного</w:t>
            </w:r>
          </w:p>
          <w:p w:rsidR="00612E84" w:rsidRPr="007357A6" w:rsidRDefault="007357A6" w:rsidP="007357A6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357A6">
              <w:rPr>
                <w:rFonts w:ascii="Times New Roman" w:eastAsia="TimesNewRomanPSMT" w:hAnsi="Times New Roman"/>
                <w:sz w:val="26"/>
                <w:szCs w:val="26"/>
              </w:rPr>
              <w:t>обслуживания; изучение тарифной системы; планирование фонда заработной платы</w:t>
            </w:r>
          </w:p>
        </w:tc>
        <w:tc>
          <w:tcPr>
            <w:tcW w:w="1417" w:type="dxa"/>
            <w:shd w:val="clear" w:color="auto" w:fill="auto"/>
          </w:tcPr>
          <w:p w:rsidR="00612E84" w:rsidRPr="007357A6" w:rsidRDefault="00612E84" w:rsidP="00612E8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57A6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  <w:tr w:rsidR="00612E84" w:rsidRPr="00B30260" w:rsidTr="00F61E70">
        <w:tc>
          <w:tcPr>
            <w:tcW w:w="4928" w:type="dxa"/>
            <w:shd w:val="clear" w:color="auto" w:fill="auto"/>
          </w:tcPr>
          <w:p w:rsidR="00612E84" w:rsidRPr="00612E84" w:rsidRDefault="00612E84" w:rsidP="007357A6">
            <w:pPr>
              <w:tabs>
                <w:tab w:val="center" w:pos="4819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  <w:tc>
          <w:tcPr>
            <w:tcW w:w="8930" w:type="dxa"/>
            <w:shd w:val="clear" w:color="auto" w:fill="auto"/>
          </w:tcPr>
          <w:p w:rsidR="00612E84" w:rsidRPr="00612E84" w:rsidRDefault="00612E84" w:rsidP="007357A6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612E84">
              <w:rPr>
                <w:rFonts w:ascii="Times New Roman" w:hAnsi="Times New Roman"/>
                <w:b/>
                <w:bCs/>
                <w:sz w:val="26"/>
                <w:szCs w:val="26"/>
              </w:rPr>
              <w:t>Итого</w:t>
            </w:r>
          </w:p>
        </w:tc>
        <w:tc>
          <w:tcPr>
            <w:tcW w:w="1417" w:type="dxa"/>
            <w:shd w:val="clear" w:color="auto" w:fill="auto"/>
          </w:tcPr>
          <w:p w:rsidR="00612E84" w:rsidRPr="00612E84" w:rsidRDefault="00612E84" w:rsidP="00612E84">
            <w:pPr>
              <w:tabs>
                <w:tab w:val="center" w:pos="4819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26"/>
                <w:szCs w:val="26"/>
              </w:rPr>
            </w:pPr>
            <w:r w:rsidRPr="00612E84">
              <w:rPr>
                <w:rFonts w:ascii="Times New Roman" w:hAnsi="Times New Roman"/>
                <w:b/>
                <w:sz w:val="26"/>
                <w:szCs w:val="26"/>
              </w:rPr>
              <w:t>72 часа</w:t>
            </w:r>
          </w:p>
        </w:tc>
      </w:tr>
    </w:tbl>
    <w:p w:rsidR="00CE2A9A" w:rsidRPr="007820D8" w:rsidRDefault="002A2D8C" w:rsidP="007357A6">
      <w:pPr>
        <w:tabs>
          <w:tab w:val="num" w:pos="786"/>
        </w:tabs>
        <w:spacing w:after="0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  <w:lang w:eastAsia="ru-RU"/>
        </w:rPr>
        <w:br w:type="page"/>
      </w:r>
    </w:p>
    <w:p w:rsidR="00CE2A9A" w:rsidRPr="007820D8" w:rsidRDefault="00CE2A9A" w:rsidP="00610950">
      <w:pPr>
        <w:rPr>
          <w:rFonts w:ascii="Times New Roman" w:hAnsi="Times New Roman"/>
          <w:sz w:val="26"/>
          <w:szCs w:val="26"/>
        </w:rPr>
        <w:sectPr w:rsidR="00CE2A9A" w:rsidRPr="007820D8" w:rsidSect="00C04D31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7820D8" w:rsidRPr="007820D8" w:rsidRDefault="007820D8" w:rsidP="007820D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lastRenderedPageBreak/>
        <w:t xml:space="preserve">4. УСЛОВИЯ РЕАЛИЗАЦИИ </w:t>
      </w:r>
      <w:r w:rsidR="006B7443">
        <w:rPr>
          <w:rFonts w:ascii="Times New Roman" w:hAnsi="Times New Roman"/>
          <w:b/>
          <w:sz w:val="26"/>
          <w:szCs w:val="26"/>
        </w:rPr>
        <w:t>УЧЕБНОЙ ПРАКТИКИ</w:t>
      </w:r>
    </w:p>
    <w:p w:rsidR="007820D8" w:rsidRPr="007820D8" w:rsidRDefault="007820D8" w:rsidP="007820D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 xml:space="preserve">4.1. Требования к минимальному материально-техническому обеспечению </w:t>
      </w:r>
    </w:p>
    <w:p w:rsidR="00F75801" w:rsidRDefault="003E3786" w:rsidP="00F7580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>Для реализации профессионального модуля имеется в наличии учебный кабинет</w:t>
      </w:r>
      <w:r w:rsidRPr="003E3786">
        <w:rPr>
          <w:rFonts w:ascii="Times New Roman" w:hAnsi="Times New Roman"/>
          <w:b/>
          <w:sz w:val="26"/>
          <w:szCs w:val="26"/>
        </w:rPr>
        <w:t xml:space="preserve"> </w:t>
      </w:r>
      <w:r w:rsidRPr="003E3786">
        <w:rPr>
          <w:rFonts w:ascii="Times New Roman" w:hAnsi="Times New Roman"/>
          <w:bCs/>
          <w:sz w:val="26"/>
          <w:szCs w:val="26"/>
        </w:rPr>
        <w:t>экономики отрасли и менеджмента</w:t>
      </w:r>
      <w:r w:rsidRPr="003E3786">
        <w:rPr>
          <w:rFonts w:ascii="Times New Roman" w:hAnsi="Times New Roman"/>
          <w:b/>
          <w:sz w:val="26"/>
          <w:szCs w:val="26"/>
        </w:rPr>
        <w:t xml:space="preserve"> </w:t>
      </w:r>
    </w:p>
    <w:p w:rsidR="00F75801" w:rsidRPr="00F75801" w:rsidRDefault="00F75801" w:rsidP="00F7580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sz w:val="26"/>
          <w:szCs w:val="26"/>
        </w:rPr>
      </w:pPr>
      <w:r w:rsidRPr="00F75801">
        <w:rPr>
          <w:rFonts w:ascii="Times New Roman" w:eastAsia="Calibri" w:hAnsi="Times New Roman"/>
          <w:b/>
          <w:sz w:val="26"/>
          <w:szCs w:val="26"/>
        </w:rPr>
        <w:t>Оборудование учебного кабинета:</w:t>
      </w:r>
    </w:p>
    <w:p w:rsidR="00F75801" w:rsidRPr="003E3786" w:rsidRDefault="00F75801" w:rsidP="00F7580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6"/>
          <w:szCs w:val="26"/>
        </w:rPr>
      </w:pPr>
      <w:r w:rsidRPr="003E3786">
        <w:rPr>
          <w:rFonts w:ascii="Times New Roman" w:eastAsia="Calibri" w:hAnsi="Times New Roman"/>
          <w:sz w:val="26"/>
          <w:szCs w:val="26"/>
        </w:rPr>
        <w:t>- посадочные места для обучающихся – по количеству обучающихся;</w:t>
      </w:r>
    </w:p>
    <w:p w:rsidR="00F75801" w:rsidRPr="003E3786" w:rsidRDefault="00F75801" w:rsidP="00F7580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6"/>
          <w:szCs w:val="26"/>
        </w:rPr>
      </w:pPr>
      <w:r w:rsidRPr="003E3786">
        <w:rPr>
          <w:rFonts w:ascii="Times New Roman" w:eastAsia="Calibri" w:hAnsi="Times New Roman"/>
          <w:sz w:val="26"/>
          <w:szCs w:val="26"/>
        </w:rPr>
        <w:t>- рабочее место преподавателя;</w:t>
      </w:r>
    </w:p>
    <w:p w:rsidR="00F75801" w:rsidRPr="003E3786" w:rsidRDefault="00F75801" w:rsidP="00F758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>Учебно-методическое обеспечение</w:t>
      </w:r>
    </w:p>
    <w:p w:rsidR="00F75801" w:rsidRPr="003E3786" w:rsidRDefault="00F75801" w:rsidP="00F758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>1. Рабочая программа профессионального модуля ПМ.02</w:t>
      </w:r>
    </w:p>
    <w:p w:rsidR="00F75801" w:rsidRPr="003E3786" w:rsidRDefault="00F75801" w:rsidP="00F758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 xml:space="preserve">2. Календарно-тематический план </w:t>
      </w:r>
    </w:p>
    <w:p w:rsidR="00F75801" w:rsidRPr="003E3786" w:rsidRDefault="00F75801" w:rsidP="00F758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 xml:space="preserve">3. Учебно-методические комплексы по темам модуля </w:t>
      </w:r>
    </w:p>
    <w:p w:rsidR="00F75801" w:rsidRPr="003E3786" w:rsidRDefault="00F75801" w:rsidP="00F758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 xml:space="preserve">4. Сборники заданий в тестовой форме </w:t>
      </w:r>
    </w:p>
    <w:p w:rsidR="00F75801" w:rsidRPr="003E3786" w:rsidRDefault="00F75801" w:rsidP="00F75801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 xml:space="preserve">5. Материалы промежуточной аттестации обучающихся и итоговой государственной аттестации выпускников </w:t>
      </w:r>
    </w:p>
    <w:p w:rsidR="00F75801" w:rsidRPr="003E3786" w:rsidRDefault="00F75801" w:rsidP="00F7580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>6. Методические рекомендации по технологии разработке программ</w:t>
      </w:r>
    </w:p>
    <w:p w:rsidR="003E3786" w:rsidRPr="003E3786" w:rsidRDefault="003E3786" w:rsidP="003E3786">
      <w:pPr>
        <w:widowControl w:val="0"/>
        <w:tabs>
          <w:tab w:val="left" w:pos="540"/>
        </w:tabs>
        <w:spacing w:after="0" w:line="240" w:lineRule="auto"/>
        <w:ind w:left="-284" w:firstLine="568"/>
        <w:jc w:val="both"/>
        <w:rPr>
          <w:rFonts w:ascii="Times New Roman" w:hAnsi="Times New Roman"/>
          <w:b/>
          <w:sz w:val="26"/>
          <w:szCs w:val="26"/>
        </w:rPr>
      </w:pPr>
    </w:p>
    <w:p w:rsidR="003E3786" w:rsidRPr="003E3786" w:rsidRDefault="003E3786" w:rsidP="003E37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3E3786">
        <w:rPr>
          <w:rFonts w:ascii="Times New Roman" w:hAnsi="Times New Roman"/>
          <w:b/>
          <w:sz w:val="26"/>
          <w:szCs w:val="26"/>
        </w:rPr>
        <w:t>Лаборатория:</w:t>
      </w:r>
      <w:r w:rsidRPr="003E3786">
        <w:rPr>
          <w:rFonts w:ascii="Times New Roman" w:hAnsi="Times New Roman"/>
        </w:rPr>
        <w:t xml:space="preserve"> </w:t>
      </w:r>
      <w:r w:rsidRPr="003E3786">
        <w:rPr>
          <w:rFonts w:ascii="Times New Roman" w:hAnsi="Times New Roman"/>
          <w:sz w:val="26"/>
          <w:szCs w:val="26"/>
        </w:rPr>
        <w:t>информационных технологий в профессиональной деятельности;</w:t>
      </w:r>
    </w:p>
    <w:p w:rsidR="003E3786" w:rsidRPr="003E3786" w:rsidRDefault="003E3786" w:rsidP="003E378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sz w:val="26"/>
          <w:szCs w:val="26"/>
        </w:rPr>
      </w:pPr>
      <w:r w:rsidRPr="003E3786">
        <w:rPr>
          <w:rFonts w:ascii="Times New Roman" w:eastAsia="Calibri" w:hAnsi="Times New Roman"/>
          <w:b/>
          <w:sz w:val="26"/>
          <w:szCs w:val="26"/>
        </w:rPr>
        <w:t>Оборудование лаборатории:</w:t>
      </w:r>
    </w:p>
    <w:p w:rsidR="003E3786" w:rsidRPr="003E3786" w:rsidRDefault="003E3786" w:rsidP="003E3786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sz w:val="26"/>
          <w:szCs w:val="26"/>
        </w:rPr>
      </w:pPr>
      <w:r w:rsidRPr="003E3786">
        <w:rPr>
          <w:rFonts w:ascii="Times New Roman" w:eastAsia="Calibri" w:hAnsi="Times New Roman"/>
          <w:sz w:val="26"/>
          <w:szCs w:val="26"/>
        </w:rPr>
        <w:t>Технические средства обучения:</w:t>
      </w:r>
    </w:p>
    <w:p w:rsidR="003E3786" w:rsidRPr="003E3786" w:rsidRDefault="003E3786" w:rsidP="003E37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3E3786">
        <w:rPr>
          <w:rFonts w:ascii="Times New Roman" w:hAnsi="Times New Roman"/>
          <w:bCs/>
          <w:sz w:val="26"/>
          <w:szCs w:val="26"/>
        </w:rPr>
        <w:t>- компьютер с лицензионным программным обеспечением;</w:t>
      </w:r>
    </w:p>
    <w:p w:rsidR="003E3786" w:rsidRPr="003E3786" w:rsidRDefault="003E3786" w:rsidP="003E37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3E3786">
        <w:rPr>
          <w:rFonts w:ascii="Times New Roman" w:hAnsi="Times New Roman"/>
          <w:bCs/>
          <w:sz w:val="26"/>
          <w:szCs w:val="26"/>
        </w:rPr>
        <w:t>- интерактивная доска;</w:t>
      </w:r>
    </w:p>
    <w:p w:rsidR="003E3786" w:rsidRPr="003E3786" w:rsidRDefault="003E3786" w:rsidP="003E37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3E3786">
        <w:rPr>
          <w:rFonts w:ascii="Times New Roman" w:hAnsi="Times New Roman"/>
          <w:sz w:val="26"/>
          <w:szCs w:val="26"/>
        </w:rPr>
        <w:t>Реализация профессионального модуля предполагает обязательную производственную практику.</w:t>
      </w:r>
    </w:p>
    <w:p w:rsidR="007357A6" w:rsidRDefault="007357A6" w:rsidP="007820D8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>4.2. Информационное обеспечение обучения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eastAsia="PMingLiU" w:hAnsi="Times New Roman"/>
          <w:sz w:val="26"/>
          <w:szCs w:val="26"/>
          <w:lang w:eastAsia="zh-TW"/>
        </w:rPr>
        <w:t xml:space="preserve">Основные источники: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1Зайцева, Т. В. Управление персоналом : учебник / Т.В. Зайцева, А.Т. Зуб. — М. : ИД «ФОРУМ» : ИНФРА-М, 2018. — 336 с. — (Профессиональное образование). - ISBN 978-5-8199-0262-2. - Текст:электронный. - URL: </w:t>
      </w:r>
      <w:hyperlink r:id="rId10" w:history="1">
        <w:r w:rsidRPr="007820D8">
          <w:rPr>
            <w:rStyle w:val="a8"/>
            <w:rFonts w:ascii="Times New Roman" w:hAnsi="Times New Roman"/>
            <w:sz w:val="26"/>
            <w:szCs w:val="26"/>
          </w:rPr>
          <w:t>https://znanium.com/catalog/product/1044004</w:t>
        </w:r>
      </w:hyperlink>
      <w:r w:rsidRPr="007820D8">
        <w:rPr>
          <w:rFonts w:ascii="Times New Roman" w:hAnsi="Times New Roman"/>
          <w:sz w:val="26"/>
          <w:szCs w:val="26"/>
        </w:rPr>
        <w:t xml:space="preserve"> 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2.Организация производства и управление предприятием : учебник / под ред. О.Г. Туровца. — 3-е изд. — Москва : ИНФРА-М, 2018. — 506 с. — (Среднее профессиональное образование). - ISBN 978-5-16-015612-5. - Текст : электронный. - URL: </w:t>
      </w:r>
      <w:hyperlink r:id="rId11" w:history="1">
        <w:r w:rsidRPr="007820D8">
          <w:rPr>
            <w:rStyle w:val="a8"/>
            <w:rFonts w:ascii="Times New Roman" w:hAnsi="Times New Roman"/>
            <w:sz w:val="26"/>
            <w:szCs w:val="26"/>
          </w:rPr>
          <w:t>https://znanium.com/catalog/product/1841093</w:t>
        </w:r>
      </w:hyperlink>
      <w:r w:rsidRPr="007820D8">
        <w:rPr>
          <w:rFonts w:ascii="Times New Roman" w:hAnsi="Times New Roman"/>
          <w:sz w:val="26"/>
          <w:szCs w:val="26"/>
        </w:rPr>
        <w:t xml:space="preserve"> 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3. Егоршин, А. П. Основы управления персоналом : учебное пособие / А.П. Егоршин. — 4-е изд., перераб. и доп. — Москва : ИНФРА-М, 2018. — 352 с. — (Высшее образование: Бакалавриат). — DOI 10.12737/1685. - ISBN 978-5-16-009526-4. - Текст : электронный. - URL: </w:t>
      </w:r>
      <w:hyperlink r:id="rId12" w:history="1">
        <w:r w:rsidRPr="007820D8">
          <w:rPr>
            <w:rStyle w:val="a8"/>
            <w:rFonts w:ascii="Times New Roman" w:hAnsi="Times New Roman"/>
            <w:sz w:val="26"/>
            <w:szCs w:val="26"/>
          </w:rPr>
          <w:t>https://znanium.com/catalog/product/1816994</w:t>
        </w:r>
      </w:hyperlink>
      <w:r w:rsidRPr="007820D8">
        <w:rPr>
          <w:rFonts w:ascii="Times New Roman" w:hAnsi="Times New Roman"/>
          <w:sz w:val="26"/>
          <w:szCs w:val="26"/>
        </w:rPr>
        <w:t xml:space="preserve"> 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4. Виханский, О. С. Менеджмент : учебник / О.С. Виханский, А.И. Наумов. — 2-е изд., перераб. и доп. — Москва : Магистр : ИНФРА-М, 2021. — 288 с. - ISBN 978-5-9776-0085-9. - Текст : электронный. - URL: </w:t>
      </w:r>
      <w:hyperlink r:id="rId13" w:history="1">
        <w:r w:rsidRPr="007820D8">
          <w:rPr>
            <w:rStyle w:val="a8"/>
            <w:rFonts w:ascii="Times New Roman" w:hAnsi="Times New Roman"/>
            <w:sz w:val="26"/>
            <w:szCs w:val="26"/>
          </w:rPr>
          <w:t>https://znanium.com/catalog/product/1185615</w:t>
        </w:r>
      </w:hyperlink>
      <w:r w:rsidRPr="007820D8">
        <w:rPr>
          <w:rFonts w:ascii="Times New Roman" w:hAnsi="Times New Roman"/>
          <w:sz w:val="26"/>
          <w:szCs w:val="26"/>
        </w:rPr>
        <w:t xml:space="preserve"> 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>Дополнительная литература: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t xml:space="preserve">1. Сафронов, Н. А. Экономика организации (предприятия) : учебник для среднего профессионального образования. — 2-е изд., с изм. / Н. А. Сафронов. — Москва : Магистр : ИНФРА-М, 2018. — 256 с. - ISBN 978-5-9776-0059-0. - Текст : электронный. - URL: </w:t>
      </w:r>
      <w:hyperlink r:id="rId14" w:history="1">
        <w:r w:rsidRPr="007820D8">
          <w:rPr>
            <w:rStyle w:val="a8"/>
            <w:rFonts w:ascii="Times New Roman" w:hAnsi="Times New Roman"/>
            <w:sz w:val="26"/>
            <w:szCs w:val="26"/>
          </w:rPr>
          <w:t>https://znanium.com/catalog/product/1141785</w:t>
        </w:r>
      </w:hyperlink>
      <w:r w:rsidRPr="007820D8">
        <w:rPr>
          <w:rFonts w:ascii="Times New Roman" w:hAnsi="Times New Roman"/>
          <w:sz w:val="26"/>
          <w:szCs w:val="26"/>
        </w:rPr>
        <w:t xml:space="preserve">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sz w:val="26"/>
          <w:szCs w:val="26"/>
        </w:rPr>
        <w:lastRenderedPageBreak/>
        <w:t xml:space="preserve">2. Миронов, М. Г. Экономика отрасли (машиностроение): Учебник / М.Г. Миронов, С.В. Загородников. - Москва : Форум: ИНФРА-М, 2018. - 320 с. (Профессиональное образование). ISBN 978-5-91134-103-9. - Текст : электронный. - URL: </w:t>
      </w:r>
      <w:hyperlink r:id="rId15" w:history="1">
        <w:r w:rsidRPr="007820D8">
          <w:rPr>
            <w:rStyle w:val="a8"/>
            <w:rFonts w:ascii="Times New Roman" w:hAnsi="Times New Roman"/>
            <w:sz w:val="26"/>
            <w:szCs w:val="26"/>
          </w:rPr>
          <w:t>https://znanium.com/catalog/product/219927</w:t>
        </w:r>
      </w:hyperlink>
      <w:r w:rsidRPr="007820D8">
        <w:rPr>
          <w:rFonts w:ascii="Times New Roman" w:hAnsi="Times New Roman"/>
          <w:sz w:val="26"/>
          <w:szCs w:val="26"/>
        </w:rPr>
        <w:t xml:space="preserve">  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b/>
          <w:sz w:val="26"/>
          <w:szCs w:val="26"/>
        </w:rPr>
      </w:pP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b/>
          <w:sz w:val="26"/>
          <w:szCs w:val="26"/>
        </w:rPr>
      </w:pPr>
      <w:r w:rsidRPr="007820D8">
        <w:rPr>
          <w:rFonts w:ascii="Times New Roman" w:hAnsi="Times New Roman"/>
          <w:b/>
          <w:sz w:val="26"/>
          <w:szCs w:val="26"/>
        </w:rPr>
        <w:t>Интернет-ресурсы: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6"/>
          <w:szCs w:val="26"/>
        </w:rPr>
      </w:pPr>
      <w:r w:rsidRPr="007820D8">
        <w:rPr>
          <w:rFonts w:ascii="Times New Roman" w:hAnsi="Times New Roman"/>
          <w:bCs/>
          <w:color w:val="000000"/>
          <w:sz w:val="26"/>
          <w:szCs w:val="26"/>
        </w:rPr>
        <w:t xml:space="preserve">1. Электронная библиотечная система </w:t>
      </w:r>
      <w:hyperlink r:id="rId16" w:history="1">
        <w:r w:rsidRPr="007820D8">
          <w:rPr>
            <w:rFonts w:ascii="Times New Roman" w:hAnsi="Times New Roman"/>
            <w:bCs/>
            <w:color w:val="000000"/>
            <w:sz w:val="26"/>
            <w:szCs w:val="26"/>
            <w:u w:val="single"/>
          </w:rPr>
          <w:t>http://znanium.com/</w:t>
        </w:r>
      </w:hyperlink>
    </w:p>
    <w:p w:rsidR="007820D8" w:rsidRPr="007820D8" w:rsidRDefault="007820D8" w:rsidP="007820D8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color w:val="000000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</w:rPr>
        <w:t xml:space="preserve">2. Окно открытого доступа  Рособразования к информационным ресурсам </w:t>
      </w:r>
    </w:p>
    <w:p w:rsidR="007820D8" w:rsidRPr="007820D8" w:rsidRDefault="007820D8" w:rsidP="007820D8">
      <w:pPr>
        <w:shd w:val="clear" w:color="auto" w:fill="FFFFFF"/>
        <w:spacing w:after="0" w:line="240" w:lineRule="auto"/>
        <w:ind w:firstLine="567"/>
        <w:rPr>
          <w:rFonts w:ascii="Times New Roman" w:hAnsi="Times New Roman"/>
          <w:color w:val="000000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  <w:lang w:val="en-US"/>
        </w:rPr>
        <w:t>http</w:t>
      </w:r>
      <w:r w:rsidRPr="007820D8">
        <w:rPr>
          <w:rFonts w:ascii="Times New Roman" w:hAnsi="Times New Roman"/>
          <w:color w:val="000000"/>
          <w:sz w:val="26"/>
          <w:szCs w:val="26"/>
        </w:rPr>
        <w:t xml:space="preserve">: // </w:t>
      </w:r>
      <w:r w:rsidRPr="007820D8">
        <w:rPr>
          <w:rFonts w:ascii="Times New Roman" w:hAnsi="Times New Roman"/>
          <w:color w:val="000000"/>
          <w:sz w:val="26"/>
          <w:szCs w:val="26"/>
          <w:lang w:val="en-US"/>
        </w:rPr>
        <w:t>www</w:t>
      </w:r>
      <w:r w:rsidRPr="007820D8">
        <w:rPr>
          <w:rFonts w:ascii="Times New Roman" w:hAnsi="Times New Roman"/>
          <w:color w:val="000000"/>
          <w:sz w:val="26"/>
          <w:szCs w:val="26"/>
        </w:rPr>
        <w:t xml:space="preserve">. </w:t>
      </w:r>
      <w:r w:rsidRPr="007820D8">
        <w:rPr>
          <w:rFonts w:ascii="Times New Roman" w:hAnsi="Times New Roman"/>
          <w:color w:val="000000"/>
          <w:sz w:val="26"/>
          <w:szCs w:val="26"/>
          <w:lang w:val="en-US"/>
        </w:rPr>
        <w:t>electromonter</w:t>
      </w:r>
      <w:r w:rsidRPr="007820D8">
        <w:rPr>
          <w:rFonts w:ascii="Times New Roman" w:hAnsi="Times New Roman"/>
          <w:color w:val="000000"/>
          <w:sz w:val="26"/>
          <w:szCs w:val="26"/>
        </w:rPr>
        <w:t>.</w:t>
      </w:r>
      <w:r w:rsidRPr="007820D8">
        <w:rPr>
          <w:rFonts w:ascii="Times New Roman" w:hAnsi="Times New Roman"/>
          <w:color w:val="000000"/>
          <w:sz w:val="26"/>
          <w:szCs w:val="26"/>
          <w:lang w:val="en-US"/>
        </w:rPr>
        <w:t>info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color w:val="000000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</w:rPr>
        <w:t>3. http://eor.edu.ru, Федеральный центр информационно-образовательных</w:t>
      </w:r>
    </w:p>
    <w:p w:rsidR="007820D8" w:rsidRPr="007820D8" w:rsidRDefault="007820D8" w:rsidP="007820D8">
      <w:pPr>
        <w:spacing w:after="0" w:line="240" w:lineRule="auto"/>
        <w:ind w:firstLine="567"/>
        <w:rPr>
          <w:rFonts w:ascii="Times New Roman" w:hAnsi="Times New Roman"/>
          <w:color w:val="000000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</w:rPr>
        <w:t>ресурсов</w:t>
      </w:r>
      <w:r w:rsidRPr="007820D8">
        <w:rPr>
          <w:rFonts w:ascii="Times New Roman" w:hAnsi="Times New Roman"/>
          <w:b/>
          <w:sz w:val="26"/>
          <w:szCs w:val="26"/>
        </w:rPr>
        <w:t>.</w:t>
      </w:r>
    </w:p>
    <w:p w:rsidR="007820D8" w:rsidRPr="007820D8" w:rsidRDefault="007820D8" w:rsidP="007820D8">
      <w:pPr>
        <w:spacing w:after="0" w:line="240" w:lineRule="auto"/>
        <w:ind w:left="142"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</w:rPr>
        <w:t xml:space="preserve">4. </w:t>
      </w:r>
      <w:hyperlink r:id="rId17" w:history="1"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http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://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www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.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svaga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.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ru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/</w:t>
        </w:r>
      </w:hyperlink>
      <w:r w:rsidRPr="007820D8">
        <w:rPr>
          <w:rFonts w:ascii="Times New Roman" w:hAnsi="Times New Roman"/>
          <w:color w:val="000000"/>
          <w:sz w:val="26"/>
          <w:szCs w:val="26"/>
        </w:rPr>
        <w:t>.</w:t>
      </w:r>
    </w:p>
    <w:p w:rsidR="007820D8" w:rsidRPr="007820D8" w:rsidRDefault="007820D8" w:rsidP="007820D8">
      <w:pPr>
        <w:spacing w:after="0" w:line="240" w:lineRule="auto"/>
        <w:ind w:left="142" w:firstLine="567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</w:rPr>
        <w:t xml:space="preserve">5. </w:t>
      </w:r>
      <w:hyperlink r:id="rId18" w:history="1"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http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://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svarka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.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dukon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.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ru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/</w:t>
        </w:r>
      </w:hyperlink>
      <w:r w:rsidRPr="007820D8">
        <w:rPr>
          <w:rFonts w:ascii="Times New Roman" w:hAnsi="Times New Roman"/>
          <w:color w:val="000000"/>
          <w:sz w:val="26"/>
          <w:szCs w:val="26"/>
        </w:rPr>
        <w:t>.</w:t>
      </w:r>
    </w:p>
    <w:p w:rsidR="007820D8" w:rsidRPr="007820D8" w:rsidRDefault="007820D8" w:rsidP="007820D8">
      <w:pPr>
        <w:spacing w:after="0" w:line="240" w:lineRule="auto"/>
        <w:ind w:left="142" w:firstLine="567"/>
        <w:rPr>
          <w:rFonts w:ascii="Times New Roman" w:hAnsi="Times New Roman"/>
          <w:color w:val="000000"/>
          <w:sz w:val="26"/>
          <w:szCs w:val="26"/>
        </w:rPr>
      </w:pPr>
      <w:r w:rsidRPr="007820D8">
        <w:rPr>
          <w:rFonts w:ascii="Times New Roman" w:hAnsi="Times New Roman"/>
          <w:color w:val="000000"/>
          <w:sz w:val="26"/>
          <w:szCs w:val="26"/>
        </w:rPr>
        <w:t xml:space="preserve">6. </w:t>
      </w:r>
      <w:hyperlink r:id="rId19" w:history="1"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http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://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www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.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esab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.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com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/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ru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/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  <w:lang w:val="en-US"/>
          </w:rPr>
          <w:t>ru</w:t>
        </w:r>
        <w:r w:rsidRPr="007820D8">
          <w:rPr>
            <w:rFonts w:ascii="Times New Roman" w:hAnsi="Times New Roman"/>
            <w:color w:val="0000FF"/>
            <w:sz w:val="26"/>
            <w:szCs w:val="26"/>
            <w:u w:val="single"/>
          </w:rPr>
          <w:t>/</w:t>
        </w:r>
      </w:hyperlink>
      <w:r w:rsidRPr="007820D8">
        <w:rPr>
          <w:rFonts w:ascii="Times New Roman" w:hAnsi="Times New Roman"/>
          <w:color w:val="000000"/>
          <w:sz w:val="26"/>
          <w:szCs w:val="26"/>
        </w:rPr>
        <w:t>.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 xml:space="preserve">Сервисы и инструменты: 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i/>
          <w:sz w:val="26"/>
          <w:szCs w:val="26"/>
        </w:rPr>
      </w:pPr>
      <w:r w:rsidRPr="007820D8">
        <w:rPr>
          <w:rFonts w:ascii="Times New Roman" w:hAnsi="Times New Roman"/>
          <w:i/>
          <w:sz w:val="26"/>
          <w:szCs w:val="26"/>
        </w:rPr>
        <w:t xml:space="preserve">1. Skype (режим доступа: https://www.skype.com/) 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i/>
          <w:sz w:val="26"/>
          <w:szCs w:val="26"/>
        </w:rPr>
      </w:pPr>
      <w:r w:rsidRPr="007820D8">
        <w:rPr>
          <w:rFonts w:ascii="Times New Roman" w:hAnsi="Times New Roman"/>
          <w:i/>
          <w:sz w:val="26"/>
          <w:szCs w:val="26"/>
        </w:rPr>
        <w:t xml:space="preserve">2. Zoom (режим доступа: </w:t>
      </w:r>
      <w:hyperlink r:id="rId20" w:history="1">
        <w:r w:rsidRPr="007820D8">
          <w:rPr>
            <w:rStyle w:val="a8"/>
            <w:rFonts w:ascii="Times New Roman" w:hAnsi="Times New Roman"/>
            <w:i/>
            <w:sz w:val="26"/>
            <w:szCs w:val="26"/>
          </w:rPr>
          <w:t>https://zoom.us/</w:t>
        </w:r>
      </w:hyperlink>
      <w:r w:rsidRPr="007820D8">
        <w:rPr>
          <w:rFonts w:ascii="Times New Roman" w:hAnsi="Times New Roman"/>
          <w:i/>
          <w:sz w:val="26"/>
          <w:szCs w:val="26"/>
        </w:rPr>
        <w:t>)</w:t>
      </w:r>
    </w:p>
    <w:p w:rsidR="007820D8" w:rsidRPr="007820D8" w:rsidRDefault="007820D8" w:rsidP="007820D8">
      <w:pPr>
        <w:spacing w:after="0" w:line="240" w:lineRule="auto"/>
        <w:ind w:firstLine="567"/>
        <w:jc w:val="both"/>
        <w:rPr>
          <w:rFonts w:ascii="Times New Roman" w:hAnsi="Times New Roman"/>
          <w:i/>
          <w:sz w:val="26"/>
          <w:szCs w:val="26"/>
        </w:rPr>
      </w:pPr>
      <w:r w:rsidRPr="007820D8">
        <w:rPr>
          <w:rFonts w:ascii="Times New Roman" w:hAnsi="Times New Roman"/>
          <w:i/>
          <w:sz w:val="26"/>
          <w:szCs w:val="26"/>
        </w:rPr>
        <w:t xml:space="preserve">3. https://disk.yandex.ru/ </w:t>
      </w:r>
    </w:p>
    <w:p w:rsidR="007820D8" w:rsidRPr="007820D8" w:rsidRDefault="007820D8" w:rsidP="007820D8">
      <w:pPr>
        <w:spacing w:after="0" w:line="240" w:lineRule="auto"/>
        <w:ind w:left="142" w:hanging="142"/>
        <w:rPr>
          <w:rFonts w:ascii="Times New Roman" w:hAnsi="Times New Roman"/>
          <w:sz w:val="26"/>
          <w:szCs w:val="26"/>
        </w:rPr>
      </w:pP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/>
          <w:bCs/>
          <w:sz w:val="26"/>
          <w:szCs w:val="26"/>
        </w:rPr>
      </w:pPr>
      <w:r w:rsidRPr="007820D8">
        <w:rPr>
          <w:rFonts w:ascii="Times New Roman" w:hAnsi="Times New Roman"/>
          <w:b/>
          <w:bCs/>
          <w:sz w:val="26"/>
          <w:szCs w:val="26"/>
        </w:rPr>
        <w:t>4.3. Общие требования к организации образовательного процесса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>Перед изучением модуля обучающиеся изучают следующие учебные дисциплины: ОП.01 Инженерная графика, ОП.03 Техническая механика, ОП.05 Метрология, стандартизация и сертификация, ОП.06 Процессы формообразования и инструменты, ОП.07 Технологическое оборудование, ОП.08 Технология машиностроения, ОП.09 Технологическая оснастка, ОП.11 Программирование для автоматизированного оборудования, ОП.12 Основы экономики организации и правового обсечения профессиональной деятельности. (в соответствии с ОПОП специальности)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 xml:space="preserve">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 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>Производственная практика состоит из двух этапов: практики по профилю специальности и преддипломной практики.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>Учебная практика и производственная практика (по профилю специальности) проводятся ГАПОУ «Казанский политехнический колледж» при освоении обучающимися профессиональных компетенций в рамках профессионального модуля ПМ.02 Участие в организации производственной деятельности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профессионального модуля ПМ.02 Участие в организации производственной деятельности.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 xml:space="preserve">Цели и задачи, программы и формы отчетности определяются ГАПОУ «Казанский политехнический колледж» по каждому виду практики. 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 xml:space="preserve">Производственная практика проводится в организациях, направление деятельности которых соответствует профилю подготовки обучающихся, в соответствии с заключенными договорами. 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lastRenderedPageBreak/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/>
          <w:bCs/>
          <w:sz w:val="26"/>
          <w:szCs w:val="26"/>
        </w:rPr>
      </w:pPr>
      <w:r w:rsidRPr="007820D8">
        <w:rPr>
          <w:rFonts w:ascii="Times New Roman" w:hAnsi="Times New Roman"/>
          <w:b/>
          <w:bCs/>
          <w:sz w:val="26"/>
          <w:szCs w:val="26"/>
        </w:rPr>
        <w:t xml:space="preserve">4.4. Кадровое обеспечение образовательного процесса 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>Реализация ППССЗ должна обеспечиваться педагогическими кадрами, 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7820D8" w:rsidRPr="007820D8" w:rsidRDefault="007820D8" w:rsidP="007820D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42" w:firstLine="709"/>
        <w:jc w:val="both"/>
        <w:rPr>
          <w:rFonts w:ascii="Times New Roman" w:hAnsi="Times New Roman"/>
          <w:bCs/>
          <w:sz w:val="26"/>
          <w:szCs w:val="26"/>
        </w:rPr>
      </w:pPr>
    </w:p>
    <w:p w:rsidR="007820D8" w:rsidRPr="007820D8" w:rsidRDefault="007820D8" w:rsidP="007820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caps/>
          <w:sz w:val="26"/>
          <w:szCs w:val="26"/>
        </w:rPr>
      </w:pPr>
      <w:r w:rsidRPr="007820D8">
        <w:rPr>
          <w:rFonts w:ascii="Times New Roman" w:hAnsi="Times New Roman"/>
          <w:b/>
          <w:caps/>
          <w:sz w:val="26"/>
          <w:szCs w:val="26"/>
        </w:rPr>
        <w:br w:type="page"/>
      </w:r>
      <w:r w:rsidRPr="007820D8">
        <w:rPr>
          <w:rFonts w:ascii="Times New Roman" w:hAnsi="Times New Roman"/>
          <w:b/>
          <w:caps/>
          <w:sz w:val="26"/>
          <w:szCs w:val="26"/>
        </w:rPr>
        <w:lastRenderedPageBreak/>
        <w:t xml:space="preserve">5. Контроль и оценка результатов учебной </w:t>
      </w:r>
      <w:r w:rsidR="006B7443">
        <w:rPr>
          <w:rFonts w:ascii="Times New Roman" w:hAnsi="Times New Roman"/>
          <w:b/>
          <w:caps/>
          <w:sz w:val="26"/>
          <w:szCs w:val="26"/>
        </w:rPr>
        <w:t>практики</w:t>
      </w:r>
    </w:p>
    <w:tbl>
      <w:tblPr>
        <w:tblW w:w="10206" w:type="dxa"/>
        <w:tblInd w:w="-45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3402"/>
      </w:tblGrid>
      <w:tr w:rsidR="007820D8" w:rsidRPr="007820D8" w:rsidTr="002E2E33">
        <w:tc>
          <w:tcPr>
            <w:tcW w:w="6804" w:type="dxa"/>
            <w:shd w:val="clear" w:color="auto" w:fill="auto"/>
            <w:vAlign w:val="center"/>
          </w:tcPr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Результаты </w:t>
            </w:r>
          </w:p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t>(освоенные умения, усвоенные знания)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7820D8" w:rsidRPr="007820D8" w:rsidRDefault="007820D8" w:rsidP="007820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7820D8" w:rsidRPr="007820D8" w:rsidTr="002E2E33">
        <w:tc>
          <w:tcPr>
            <w:tcW w:w="6804" w:type="dxa"/>
            <w:shd w:val="clear" w:color="auto" w:fill="auto"/>
          </w:tcPr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567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sz w:val="26"/>
                <w:szCs w:val="26"/>
              </w:rPr>
              <w:t>иметь практически опыт: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- планирования и организации производства в рамках структурного подразделения;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567"/>
              <w:jc w:val="both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Pr="007820D8">
              <w:rPr>
                <w:rFonts w:ascii="Times New Roman" w:eastAsia="Arial" w:hAnsi="Times New Roman"/>
                <w:sz w:val="26"/>
                <w:szCs w:val="26"/>
              </w:rPr>
              <w:t>руководства производственной деятельностью в рамках структурного подразделения;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567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анализа процесса и результатов деятельности подразделения;</w:t>
            </w:r>
          </w:p>
        </w:tc>
        <w:tc>
          <w:tcPr>
            <w:tcW w:w="3402" w:type="dxa"/>
            <w:shd w:val="clear" w:color="auto" w:fill="auto"/>
          </w:tcPr>
          <w:p w:rsidR="007820D8" w:rsidRPr="007820D8" w:rsidRDefault="007820D8" w:rsidP="007820D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текущий контроль:</w:t>
            </w:r>
          </w:p>
          <w:p w:rsidR="007820D8" w:rsidRPr="007820D8" w:rsidRDefault="007820D8" w:rsidP="007820D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7820D8" w:rsidRPr="007820D8" w:rsidTr="002E2E33">
        <w:tc>
          <w:tcPr>
            <w:tcW w:w="6804" w:type="dxa"/>
            <w:shd w:val="clear" w:color="auto" w:fill="auto"/>
          </w:tcPr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Style w:val="blk"/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Style w:val="blk"/>
                <w:rFonts w:ascii="Times New Roman" w:hAnsi="Times New Roman"/>
                <w:b/>
                <w:sz w:val="26"/>
                <w:szCs w:val="26"/>
              </w:rPr>
              <w:t>уметь: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Style w:val="blk"/>
                <w:rFonts w:ascii="Times New Roman" w:hAnsi="Times New Roman"/>
                <w:b/>
                <w:color w:val="333333"/>
                <w:sz w:val="26"/>
                <w:szCs w:val="26"/>
              </w:rPr>
              <w:t xml:space="preserve">- </w:t>
            </w:r>
            <w:r w:rsidRPr="007820D8">
              <w:rPr>
                <w:rFonts w:ascii="Times New Roman" w:eastAsia="Arial" w:hAnsi="Times New Roman"/>
                <w:sz w:val="26"/>
                <w:szCs w:val="26"/>
              </w:rPr>
              <w:t xml:space="preserve">рационально организовывать рабочие места, участвовать в расстановке кадров, обеспечивать их предметами и средствами труда; 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 xml:space="preserve">- рассчитывать показатели, характеризующие эффективность организации основного и вспомогательного оборудования; 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принимать и реализовывать управленческие решения;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мотивировать работников на решения производственных задач;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управлять конфликтными ситуациями, стрессами и рисками;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составлять документацию по управлению качеством продукции;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рассчитывать экологический риск и оценивать ущерб окружающей среды;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заполнять типовую документацию по оценке персонала, анализировать и оценивать качество персонала;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iCs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проводить диагностику трудовой мотивации и формулировать набор методов стимулирования персонала.</w:t>
            </w:r>
          </w:p>
        </w:tc>
        <w:tc>
          <w:tcPr>
            <w:tcW w:w="3402" w:type="dxa"/>
            <w:shd w:val="clear" w:color="auto" w:fill="auto"/>
          </w:tcPr>
          <w:p w:rsidR="007820D8" w:rsidRPr="007820D8" w:rsidRDefault="007820D8" w:rsidP="007820D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текущий контроль:</w:t>
            </w:r>
          </w:p>
          <w:p w:rsidR="007820D8" w:rsidRPr="007820D8" w:rsidRDefault="007820D8" w:rsidP="007820D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  <w:tr w:rsidR="007820D8" w:rsidRPr="007820D8" w:rsidTr="002E2E33">
        <w:tc>
          <w:tcPr>
            <w:tcW w:w="6804" w:type="dxa"/>
            <w:shd w:val="clear" w:color="auto" w:fill="auto"/>
          </w:tcPr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Style w:val="blk"/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Style w:val="blk"/>
                <w:rFonts w:ascii="Times New Roman" w:hAnsi="Times New Roman"/>
                <w:b/>
                <w:sz w:val="26"/>
                <w:szCs w:val="26"/>
              </w:rPr>
              <w:t>знать: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eastAsia="Arial" w:hAnsi="Times New Roman"/>
                <w:sz w:val="26"/>
                <w:szCs w:val="26"/>
              </w:rPr>
            </w:pPr>
            <w:r w:rsidRPr="007820D8">
              <w:rPr>
                <w:rStyle w:val="blk"/>
                <w:rFonts w:ascii="Times New Roman" w:hAnsi="Times New Roman"/>
                <w:b/>
                <w:color w:val="333333"/>
                <w:sz w:val="26"/>
                <w:szCs w:val="26"/>
              </w:rPr>
              <w:t xml:space="preserve">- </w:t>
            </w:r>
            <w:r w:rsidRPr="007820D8">
              <w:rPr>
                <w:rFonts w:ascii="Times New Roman" w:eastAsia="Arial" w:hAnsi="Times New Roman"/>
                <w:sz w:val="26"/>
                <w:szCs w:val="26"/>
              </w:rPr>
              <w:t>особенности менеджмента в области профессиональной деятельности;</w:t>
            </w:r>
          </w:p>
          <w:p w:rsidR="007820D8" w:rsidRPr="007820D8" w:rsidRDefault="007820D8" w:rsidP="007820D8">
            <w:pPr>
              <w:shd w:val="clear" w:color="auto" w:fill="FFFFFF"/>
              <w:spacing w:after="0" w:line="240" w:lineRule="auto"/>
              <w:ind w:firstLine="709"/>
              <w:rPr>
                <w:rFonts w:ascii="Times New Roman" w:hAnsi="Times New Roman"/>
                <w:b/>
                <w:color w:val="333333"/>
                <w:sz w:val="26"/>
                <w:szCs w:val="26"/>
              </w:rPr>
            </w:pPr>
            <w:r w:rsidRPr="007820D8">
              <w:rPr>
                <w:rFonts w:ascii="Times New Roman" w:eastAsia="Arial" w:hAnsi="Times New Roman"/>
                <w:sz w:val="26"/>
                <w:szCs w:val="26"/>
              </w:rPr>
              <w:t>- принципы, формы и методы организации производственного и технологического процессов;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7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 xml:space="preserve">- </w:t>
            </w:r>
            <w:r w:rsidRPr="007820D8">
              <w:rPr>
                <w:rFonts w:ascii="Times New Roman" w:eastAsia="Arial" w:hAnsi="Times New Roman"/>
                <w:sz w:val="26"/>
                <w:szCs w:val="26"/>
              </w:rPr>
              <w:t>методы и нормативные правовые акты по управлению качеством продукции</w:t>
            </w:r>
            <w:r w:rsidRPr="007820D8">
              <w:rPr>
                <w:rFonts w:ascii="Times New Roman" w:hAnsi="Times New Roman"/>
                <w:sz w:val="26"/>
                <w:szCs w:val="26"/>
              </w:rPr>
              <w:t>;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7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- понятия, цели, задачи, методы и приемы организации и порядка проведения экоаудита;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709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- общие принципы управления персоналом;</w:t>
            </w:r>
          </w:p>
          <w:p w:rsidR="007820D8" w:rsidRPr="007820D8" w:rsidRDefault="007820D8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9900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30" w:firstLine="709"/>
              <w:jc w:val="both"/>
              <w:rPr>
                <w:rFonts w:ascii="Times New Roman" w:hAnsi="Times New Roman"/>
                <w:b/>
                <w:i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- цели и принципы политики в области стимулирования труда персонала.</w:t>
            </w:r>
          </w:p>
        </w:tc>
        <w:tc>
          <w:tcPr>
            <w:tcW w:w="3402" w:type="dxa"/>
            <w:shd w:val="clear" w:color="auto" w:fill="auto"/>
          </w:tcPr>
          <w:p w:rsidR="007820D8" w:rsidRPr="007820D8" w:rsidRDefault="007820D8" w:rsidP="007820D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текущий контроль:</w:t>
            </w:r>
          </w:p>
          <w:p w:rsidR="007820D8" w:rsidRPr="007820D8" w:rsidRDefault="007820D8" w:rsidP="007820D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оценка выполнения заданий на практических занятиях и самостоятельной работы</w:t>
            </w:r>
          </w:p>
        </w:tc>
      </w:tr>
    </w:tbl>
    <w:p w:rsidR="007820D8" w:rsidRPr="007820D8" w:rsidRDefault="007820D8" w:rsidP="007820D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35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/>
          <w:b/>
          <w:caps/>
          <w:sz w:val="26"/>
          <w:szCs w:val="26"/>
        </w:rPr>
      </w:pPr>
    </w:p>
    <w:p w:rsidR="007820D8" w:rsidRPr="007820D8" w:rsidRDefault="007820D8" w:rsidP="007820D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9160"/>
          <w:tab w:val="left" w:pos="9498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1134"/>
        <w:jc w:val="both"/>
        <w:rPr>
          <w:rFonts w:ascii="Times New Roman" w:hAnsi="Times New Roman"/>
          <w:bCs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 xml:space="preserve">  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969"/>
        <w:gridCol w:w="5244"/>
      </w:tblGrid>
      <w:tr w:rsidR="002E2E33" w:rsidRPr="007820D8" w:rsidTr="002E2E33">
        <w:tc>
          <w:tcPr>
            <w:tcW w:w="993" w:type="dxa"/>
          </w:tcPr>
          <w:p w:rsidR="002E2E33" w:rsidRPr="007820D8" w:rsidRDefault="002E2E33" w:rsidP="007820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t>Код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Результаты (освоенные профессиональные </w:t>
            </w: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lastRenderedPageBreak/>
              <w:t>компетенции)</w:t>
            </w:r>
          </w:p>
        </w:tc>
        <w:tc>
          <w:tcPr>
            <w:tcW w:w="5244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884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Формы и методы контроля и оценки</w:t>
            </w:r>
          </w:p>
        </w:tc>
      </w:tr>
      <w:tr w:rsidR="002E2E33" w:rsidRPr="007820D8" w:rsidTr="002E2E33">
        <w:trPr>
          <w:trHeight w:val="415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ПК.2.1.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Планировать и организовывать работу структурного подразделения</w:t>
            </w:r>
          </w:p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:rsidR="002E2E33" w:rsidRPr="007820D8" w:rsidRDefault="002E2E33" w:rsidP="007820D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244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по итогам выполнения практических работ по УП.02.Производственная практика.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ПП.02. Дифференцированный зачет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Квалификационный экзамен по профессиональному модулю ПМ.02</w:t>
            </w:r>
            <w:r w:rsidRPr="007820D8">
              <w:rPr>
                <w:rFonts w:ascii="Times New Roman" w:hAnsi="Times New Roman"/>
                <w:sz w:val="26"/>
                <w:szCs w:val="26"/>
              </w:rPr>
              <w:t xml:space="preserve"> Планирование и организация работы структурного подразделения.</w:t>
            </w:r>
          </w:p>
        </w:tc>
      </w:tr>
      <w:tr w:rsidR="002E2E33" w:rsidRPr="007820D8" w:rsidTr="002E2E33"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ПК.2.2.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Руководить работой структурного подразделения.</w:t>
            </w:r>
          </w:p>
          <w:p w:rsidR="002E2E33" w:rsidRPr="007820D8" w:rsidRDefault="002E2E33" w:rsidP="007820D8">
            <w:pPr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244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по итогам выполнения практических работ по УП.02.Производственная практика.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ПП.02. Дифференцированный зачет</w:t>
            </w:r>
          </w:p>
          <w:p w:rsidR="002E2E33" w:rsidRPr="007820D8" w:rsidRDefault="002E2E33" w:rsidP="007820D8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Квалификационный экзамен по профессиональному модулю ПМ.02</w:t>
            </w:r>
            <w:r w:rsidRPr="007820D8">
              <w:rPr>
                <w:rFonts w:ascii="Times New Roman" w:hAnsi="Times New Roman"/>
                <w:sz w:val="26"/>
                <w:szCs w:val="26"/>
              </w:rPr>
              <w:t xml:space="preserve"> Планирование и организация работы структурного подразделения.</w:t>
            </w:r>
          </w:p>
        </w:tc>
      </w:tr>
      <w:tr w:rsidR="002E2E33" w:rsidRPr="007820D8" w:rsidTr="002E2E33"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ПК.2.3.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Анализировать процесс и результаты деятельности подразделения.</w:t>
            </w:r>
          </w:p>
        </w:tc>
        <w:tc>
          <w:tcPr>
            <w:tcW w:w="5244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по итогам выполнения практических работ по УП.02.Производственная практика.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ПП.02. Дифференцированный зачет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Квалификационный экзамен по профессиональному модулю ПМ.02</w:t>
            </w:r>
            <w:r w:rsidRPr="007820D8">
              <w:rPr>
                <w:rFonts w:ascii="Times New Roman" w:hAnsi="Times New Roman"/>
                <w:sz w:val="26"/>
                <w:szCs w:val="26"/>
              </w:rPr>
              <w:t xml:space="preserve"> Планирование и организация работы структурного подразделения.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7820D8" w:rsidRPr="007820D8" w:rsidRDefault="007820D8" w:rsidP="007820D8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7820D8">
        <w:rPr>
          <w:rFonts w:ascii="Times New Roman" w:hAnsi="Times New Roman"/>
          <w:bCs/>
          <w:sz w:val="26"/>
          <w:szCs w:val="26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компетенций.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3969"/>
        <w:gridCol w:w="1190"/>
        <w:gridCol w:w="3878"/>
      </w:tblGrid>
      <w:tr w:rsidR="002E2E33" w:rsidRPr="007820D8" w:rsidTr="00E36C51">
        <w:tc>
          <w:tcPr>
            <w:tcW w:w="993" w:type="dxa"/>
          </w:tcPr>
          <w:p w:rsidR="002E2E33" w:rsidRPr="007820D8" w:rsidRDefault="002E2E33" w:rsidP="007820D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t>Код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bCs/>
                <w:sz w:val="26"/>
                <w:szCs w:val="26"/>
              </w:rPr>
              <w:t>Результаты (освоенные общие компетенции)</w:t>
            </w:r>
          </w:p>
        </w:tc>
        <w:tc>
          <w:tcPr>
            <w:tcW w:w="5068" w:type="dxa"/>
            <w:gridSpan w:val="2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/>
                <w:sz w:val="26"/>
                <w:szCs w:val="26"/>
              </w:rPr>
              <w:t>Формы и методы контроля и оценки</w:t>
            </w:r>
          </w:p>
        </w:tc>
      </w:tr>
      <w:tr w:rsidR="002E2E33" w:rsidRPr="007820D8" w:rsidTr="00E36C51">
        <w:trPr>
          <w:trHeight w:val="1170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1.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Понимать сущность и значимость своей дисциплины, будущей профессии, проявлять устойчивый интерес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 xml:space="preserve"> Интерпретация результатов наблюдений за деятельностью обучающегося в процессе освоения образовательной программы. Мониторинг выполнения работ на учебных и производственных практиках.</w:t>
            </w:r>
          </w:p>
        </w:tc>
      </w:tr>
      <w:tr w:rsidR="002E2E33" w:rsidRPr="007820D8" w:rsidTr="00E36C51">
        <w:trPr>
          <w:trHeight w:val="557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2.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506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175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выполнения заданий на теоретическом обучении, при выполнении практических заданий на учебной и производственной практиках.</w:t>
            </w:r>
          </w:p>
        </w:tc>
      </w:tr>
      <w:tr w:rsidR="002E2E33" w:rsidRPr="007820D8" w:rsidTr="00E36C51">
        <w:trPr>
          <w:trHeight w:val="558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3.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Анализировать 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Arial Unicode MS" w:hAnsi="Times New Roman"/>
                <w:bCs/>
                <w:color w:val="000000"/>
                <w:sz w:val="26"/>
                <w:szCs w:val="26"/>
              </w:rPr>
            </w:pPr>
            <w:r w:rsidRPr="007820D8">
              <w:rPr>
                <w:rFonts w:ascii="Times New Roman" w:eastAsia="Arial Unicode MS" w:hAnsi="Times New Roman"/>
                <w:bCs/>
                <w:color w:val="000000"/>
                <w:sz w:val="26"/>
                <w:szCs w:val="26"/>
              </w:rPr>
              <w:t>Участие в учебных, образовательных, воспитательных мероприятиях в рамках профессии.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</w:p>
        </w:tc>
      </w:tr>
      <w:tr w:rsidR="002E2E33" w:rsidRPr="007820D8" w:rsidTr="00E36C51">
        <w:trPr>
          <w:trHeight w:val="70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4.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 xml:space="preserve">Осуществлять поиск информации, необходимой </w:t>
            </w:r>
            <w:r w:rsidRPr="007820D8">
              <w:rPr>
                <w:rFonts w:ascii="Times New Roman" w:hAnsi="Times New Roman"/>
                <w:sz w:val="26"/>
                <w:szCs w:val="26"/>
              </w:rPr>
              <w:lastRenderedPageBreak/>
              <w:t>для эффективного выполнения профессиональных задач.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lastRenderedPageBreak/>
              <w:t xml:space="preserve">Подготовка рефератов, докладов, сообщений по различной тематике. </w:t>
            </w: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lastRenderedPageBreak/>
              <w:t>Выполнение самостоятельной работы.</w:t>
            </w:r>
          </w:p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Участие в конкурсах профессионального мастерства</w:t>
            </w:r>
          </w:p>
        </w:tc>
      </w:tr>
      <w:tr w:rsidR="002E2E33" w:rsidRPr="007820D8" w:rsidTr="00E36C51">
        <w:trPr>
          <w:trHeight w:val="243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lastRenderedPageBreak/>
              <w:t>ОК 5.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 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Оценка тестовых заданий. Оценка выполнения индивидуальных заданий.</w:t>
            </w:r>
          </w:p>
        </w:tc>
      </w:tr>
      <w:tr w:rsidR="002E2E33" w:rsidRPr="007820D8" w:rsidTr="00E36C51">
        <w:trPr>
          <w:trHeight w:val="703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6.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Работать в команде, эффективно общаться с коллегами, руководством, клиентами.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выполнения групповых заданий.</w:t>
            </w:r>
          </w:p>
        </w:tc>
      </w:tr>
      <w:tr w:rsidR="002E2E33" w:rsidRPr="007820D8" w:rsidTr="00E36C51">
        <w:trPr>
          <w:trHeight w:val="1050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7.</w:t>
            </w:r>
          </w:p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969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contextualSpacing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Исполнять воинскую обязанность, в том числе с применением полученных профессиональных знаний (для юношей).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Собеседование.</w:t>
            </w:r>
          </w:p>
        </w:tc>
      </w:tr>
      <w:tr w:rsidR="002E2E33" w:rsidRPr="007820D8" w:rsidTr="00E36C51">
        <w:trPr>
          <w:trHeight w:val="375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8.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выполнения самостоятельных заданий.</w:t>
            </w:r>
          </w:p>
        </w:tc>
      </w:tr>
      <w:tr w:rsidR="002E2E33" w:rsidRPr="007820D8" w:rsidTr="00E36C51">
        <w:trPr>
          <w:trHeight w:val="127"/>
        </w:trPr>
        <w:tc>
          <w:tcPr>
            <w:tcW w:w="993" w:type="dxa"/>
          </w:tcPr>
          <w:p w:rsidR="002E2E33" w:rsidRPr="007820D8" w:rsidRDefault="002E2E33" w:rsidP="007820D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ОК 9.</w:t>
            </w:r>
          </w:p>
        </w:tc>
        <w:tc>
          <w:tcPr>
            <w:tcW w:w="3969" w:type="dxa"/>
          </w:tcPr>
          <w:p w:rsidR="002E2E33" w:rsidRPr="007820D8" w:rsidRDefault="002E2E33" w:rsidP="007820D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6"/>
                <w:szCs w:val="26"/>
              </w:rPr>
            </w:pPr>
            <w:r w:rsidRPr="007820D8">
              <w:rPr>
                <w:rFonts w:ascii="Times New Roman" w:hAnsi="Times New Roman"/>
                <w:sz w:val="26"/>
                <w:szCs w:val="26"/>
              </w:rPr>
              <w:t>Ориентироваться в условиях частой смены технологий в профессиональной деятельности.</w:t>
            </w: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E33" w:rsidRPr="007820D8" w:rsidRDefault="002E2E33" w:rsidP="007820D8">
            <w:pPr>
              <w:spacing w:after="0" w:line="240" w:lineRule="auto"/>
              <w:rPr>
                <w:rFonts w:ascii="Times New Roman" w:hAnsi="Times New Roman"/>
                <w:bCs/>
                <w:sz w:val="26"/>
                <w:szCs w:val="26"/>
              </w:rPr>
            </w:pPr>
            <w:r w:rsidRPr="007820D8">
              <w:rPr>
                <w:rFonts w:ascii="Times New Roman" w:hAnsi="Times New Roman"/>
                <w:bCs/>
                <w:sz w:val="26"/>
                <w:szCs w:val="26"/>
              </w:rPr>
              <w:t>Оценка выполнения групповых заданий.</w:t>
            </w: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Личностные результаты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97690A">
            <w:pPr>
              <w:shd w:val="clear" w:color="auto" w:fill="FFFFFF"/>
              <w:ind w:left="212" w:hanging="142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Оценка освоения ОПОП в части достижения личностных результатов</w:t>
            </w: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E36C51">
              <w:rPr>
                <w:sz w:val="26"/>
                <w:szCs w:val="26"/>
              </w:rPr>
              <w:t>ЛР8 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  <w:p w:rsidR="00E36C51" w:rsidRPr="00E36C51" w:rsidRDefault="00E36C51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E36C51">
            <w:pPr>
              <w:pStyle w:val="ad"/>
              <w:numPr>
                <w:ilvl w:val="0"/>
                <w:numId w:val="9"/>
              </w:numPr>
              <w:tabs>
                <w:tab w:val="left" w:pos="824"/>
                <w:tab w:val="left" w:pos="2725"/>
                <w:tab w:val="left" w:pos="4320"/>
                <w:tab w:val="left" w:pos="5321"/>
                <w:tab w:val="left" w:pos="6760"/>
                <w:tab w:val="left" w:pos="7592"/>
                <w:tab w:val="left" w:pos="9909"/>
              </w:tabs>
              <w:spacing w:after="0" w:line="240" w:lineRule="auto"/>
              <w:ind w:left="0" w:firstLine="29"/>
              <w:contextualSpacing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36C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Соблюдение этических норм общения при взаимодействии с обучающимися, преподавателями</w:t>
            </w:r>
          </w:p>
          <w:p w:rsidR="00E36C51" w:rsidRPr="00E36C51" w:rsidRDefault="00E36C51" w:rsidP="0097690A">
            <w:pPr>
              <w:pStyle w:val="ad"/>
              <w:ind w:left="29"/>
              <w:contextualSpacing w:val="0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 xml:space="preserve">- Демонстрация интереса к будущей специальности. </w:t>
            </w:r>
            <w:r w:rsidRPr="00E36C51">
              <w:rPr>
                <w:rFonts w:ascii="Times New Roman" w:hAnsi="Times New Roman"/>
                <w:sz w:val="26"/>
                <w:szCs w:val="26"/>
              </w:rPr>
              <w:sym w:font="Symbol" w:char="F02D"/>
            </w:r>
            <w:r w:rsidRPr="00E36C51">
              <w:rPr>
                <w:rFonts w:ascii="Times New Roman" w:hAnsi="Times New Roman"/>
                <w:sz w:val="26"/>
                <w:szCs w:val="26"/>
              </w:rPr>
              <w:t xml:space="preserve"> Оценка собственного продвижения, личностного развития.</w:t>
            </w: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E36C51">
              <w:rPr>
                <w:sz w:val="26"/>
                <w:szCs w:val="26"/>
              </w:rPr>
              <w:t>ЛР 9 Экономически активный, предприимчивый, готовый к самозанятости.</w:t>
            </w:r>
          </w:p>
          <w:p w:rsidR="00E36C51" w:rsidRPr="00E36C51" w:rsidRDefault="00E36C51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97690A">
            <w:pPr>
              <w:shd w:val="clear" w:color="auto" w:fill="FFFFFF"/>
              <w:ind w:firstLine="29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 xml:space="preserve">Личностные результаты реализации программы воспитания, определенные отраслевыми </w:t>
            </w:r>
            <w:r w:rsidRPr="00E36C51">
              <w:rPr>
                <w:rFonts w:ascii="Times New Roman" w:hAnsi="Times New Roman"/>
                <w:sz w:val="26"/>
                <w:szCs w:val="26"/>
              </w:rPr>
              <w:lastRenderedPageBreak/>
              <w:t>требованиями к деловым качествам личности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Оценка освоения ОПОП в части достижения личностных </w:t>
            </w:r>
            <w:r w:rsidRPr="00E36C51">
              <w:rPr>
                <w:rFonts w:ascii="Times New Roman" w:hAnsi="Times New Roman"/>
                <w:sz w:val="26"/>
                <w:szCs w:val="26"/>
              </w:rPr>
              <w:lastRenderedPageBreak/>
              <w:t>результатов</w:t>
            </w:r>
          </w:p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E36C51">
              <w:rPr>
                <w:sz w:val="26"/>
                <w:szCs w:val="26"/>
              </w:rPr>
              <w:lastRenderedPageBreak/>
              <w:t>ЛР 15 Способный при взаимодействии с другими людьми достигать поставленных целей, стремящийся к формированию в машиностроительной и металлообрабатывающей отраслях личностного роста как профессионала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-Конструктивное взаимодействие в учебном коллективе</w:t>
            </w:r>
          </w:p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Проявление правовой активности и навыков правомерного поведения.</w:t>
            </w: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ЛР 16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машиностроительной отрасли. Умение грамотно использовать профессиональную документацию.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Самостоятельное формирование портфолио профессиональных достижений.</w:t>
            </w:r>
          </w:p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Участие в конкурсах профессионального мастерства и в командных проектах.</w:t>
            </w:r>
          </w:p>
        </w:tc>
      </w:tr>
      <w:tr w:rsidR="00E36C51" w:rsidRPr="00E36C51" w:rsidTr="00E36C51">
        <w:tblPrEx>
          <w:tblLook w:val="01E0" w:firstRow="1" w:lastRow="1" w:firstColumn="1" w:lastColumn="1" w:noHBand="0" w:noVBand="0"/>
        </w:tblPrEx>
        <w:tc>
          <w:tcPr>
            <w:tcW w:w="61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6C51" w:rsidRPr="00E36C51" w:rsidRDefault="00E36C51" w:rsidP="009769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ЛР17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6C51" w:rsidRPr="00E36C51" w:rsidRDefault="00E36C51" w:rsidP="00E36C51">
            <w:pPr>
              <w:pStyle w:val="ad"/>
              <w:numPr>
                <w:ilvl w:val="0"/>
                <w:numId w:val="9"/>
              </w:numPr>
              <w:tabs>
                <w:tab w:val="left" w:pos="824"/>
              </w:tabs>
              <w:spacing w:after="0" w:line="240" w:lineRule="auto"/>
              <w:ind w:left="0" w:firstLine="0"/>
              <w:contextualSpacing w:val="0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36C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Демонстрация интереса к будущей специальности.</w:t>
            </w:r>
          </w:p>
          <w:p w:rsidR="00E36C51" w:rsidRPr="00E36C51" w:rsidRDefault="00E36C51" w:rsidP="0097690A">
            <w:pPr>
              <w:shd w:val="clear" w:color="auto" w:fill="FFFFFF"/>
              <w:rPr>
                <w:rFonts w:ascii="Times New Roman" w:hAnsi="Times New Roman"/>
                <w:sz w:val="26"/>
                <w:szCs w:val="26"/>
              </w:rPr>
            </w:pPr>
            <w:r w:rsidRPr="00E36C51">
              <w:rPr>
                <w:rFonts w:ascii="Times New Roman" w:hAnsi="Times New Roman"/>
                <w:sz w:val="26"/>
                <w:szCs w:val="26"/>
              </w:rPr>
              <w:t>Ответственность за результат учебной деятельности и подготовки к профессиональной деятельности.</w:t>
            </w:r>
          </w:p>
        </w:tc>
      </w:tr>
    </w:tbl>
    <w:p w:rsidR="00E36C51" w:rsidRPr="00E36C51" w:rsidRDefault="00E36C51" w:rsidP="00E36C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426"/>
        <w:jc w:val="both"/>
        <w:rPr>
          <w:rFonts w:ascii="Times New Roman" w:hAnsi="Times New Roman"/>
          <w:sz w:val="26"/>
          <w:szCs w:val="26"/>
        </w:rPr>
      </w:pPr>
    </w:p>
    <w:p w:rsidR="00E36C51" w:rsidRPr="00F23583" w:rsidRDefault="00E36C51" w:rsidP="00E36C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6"/>
          <w:szCs w:val="26"/>
        </w:rPr>
      </w:pPr>
    </w:p>
    <w:p w:rsidR="00E36C51" w:rsidRPr="00265E12" w:rsidRDefault="00E36C51" w:rsidP="00E36C51">
      <w:pPr>
        <w:rPr>
          <w:sz w:val="26"/>
          <w:szCs w:val="26"/>
        </w:rPr>
      </w:pPr>
    </w:p>
    <w:p w:rsidR="007820D8" w:rsidRPr="00265E12" w:rsidRDefault="007820D8" w:rsidP="007820D8">
      <w:pPr>
        <w:rPr>
          <w:sz w:val="26"/>
          <w:szCs w:val="26"/>
        </w:rPr>
      </w:pPr>
    </w:p>
    <w:p w:rsidR="002A2D8C" w:rsidRPr="007820D8" w:rsidRDefault="002A2D8C" w:rsidP="007820D8">
      <w:pPr>
        <w:widowControl w:val="0"/>
        <w:spacing w:after="0"/>
        <w:rPr>
          <w:rFonts w:ascii="Times New Roman" w:hAnsi="Times New Roman"/>
          <w:sz w:val="26"/>
          <w:szCs w:val="26"/>
          <w:lang w:eastAsia="ru-RU"/>
        </w:rPr>
      </w:pPr>
    </w:p>
    <w:sectPr w:rsidR="002A2D8C" w:rsidRPr="007820D8" w:rsidSect="007015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52F" w:rsidRDefault="00C1552F" w:rsidP="006A7D64">
      <w:pPr>
        <w:spacing w:after="0" w:line="240" w:lineRule="auto"/>
      </w:pPr>
      <w:r>
        <w:separator/>
      </w:r>
    </w:p>
  </w:endnote>
  <w:endnote w:type="continuationSeparator" w:id="0">
    <w:p w:rsidR="00C1552F" w:rsidRDefault="00C1552F" w:rsidP="006A7D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46477927"/>
      <w:docPartObj>
        <w:docPartGallery w:val="Page Numbers (Bottom of Page)"/>
        <w:docPartUnique/>
      </w:docPartObj>
    </w:sdtPr>
    <w:sdtEndPr/>
    <w:sdtContent>
      <w:p w:rsidR="006A7D64" w:rsidRDefault="008E2044">
        <w:pPr>
          <w:pStyle w:val="ab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233B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A7D64" w:rsidRDefault="006A7D6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52F" w:rsidRDefault="00C1552F" w:rsidP="006A7D64">
      <w:pPr>
        <w:spacing w:after="0" w:line="240" w:lineRule="auto"/>
      </w:pPr>
      <w:r>
        <w:separator/>
      </w:r>
    </w:p>
  </w:footnote>
  <w:footnote w:type="continuationSeparator" w:id="0">
    <w:p w:rsidR="00C1552F" w:rsidRDefault="00C1552F" w:rsidP="006A7D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00000000"/>
    <w:lvl w:ilvl="0" w:tplc="000F4241">
      <w:start w:val="1"/>
      <w:numFmt w:val="bullet"/>
      <w:lvlText w:val="-"/>
      <w:lvlJc w:val="left"/>
      <w:rPr>
        <w:sz w:val="20"/>
        <w:szCs w:val="20"/>
      </w:rPr>
    </w:lvl>
    <w:lvl w:ilvl="1" w:tplc="000F4242">
      <w:start w:val="1"/>
      <w:numFmt w:val="bullet"/>
      <w:lvlText w:val="-"/>
      <w:lvlJc w:val="left"/>
      <w:rPr>
        <w:sz w:val="20"/>
        <w:szCs w:val="20"/>
      </w:rPr>
    </w:lvl>
    <w:lvl w:ilvl="2" w:tplc="000F4243">
      <w:start w:val="1"/>
      <w:numFmt w:val="bullet"/>
      <w:lvlText w:val="-"/>
      <w:lvlJc w:val="left"/>
      <w:rPr>
        <w:sz w:val="20"/>
        <w:szCs w:val="20"/>
      </w:rPr>
    </w:lvl>
    <w:lvl w:ilvl="3" w:tplc="000F4244">
      <w:start w:val="1"/>
      <w:numFmt w:val="bullet"/>
      <w:lvlText w:val="-"/>
      <w:lvlJc w:val="left"/>
      <w:rPr>
        <w:sz w:val="20"/>
        <w:szCs w:val="20"/>
      </w:rPr>
    </w:lvl>
    <w:lvl w:ilvl="4" w:tplc="000F4245">
      <w:start w:val="1"/>
      <w:numFmt w:val="bullet"/>
      <w:lvlText w:val="-"/>
      <w:lvlJc w:val="left"/>
      <w:rPr>
        <w:sz w:val="20"/>
        <w:szCs w:val="20"/>
      </w:rPr>
    </w:lvl>
    <w:lvl w:ilvl="5" w:tplc="000F4246">
      <w:start w:val="1"/>
      <w:numFmt w:val="bullet"/>
      <w:lvlText w:val="-"/>
      <w:lvlJc w:val="left"/>
      <w:rPr>
        <w:sz w:val="20"/>
        <w:szCs w:val="20"/>
      </w:rPr>
    </w:lvl>
    <w:lvl w:ilvl="6" w:tplc="000F4247">
      <w:start w:val="1"/>
      <w:numFmt w:val="bullet"/>
      <w:lvlText w:val="-"/>
      <w:lvlJc w:val="left"/>
      <w:rPr>
        <w:sz w:val="20"/>
        <w:szCs w:val="20"/>
      </w:rPr>
    </w:lvl>
    <w:lvl w:ilvl="7" w:tplc="000F4248">
      <w:start w:val="1"/>
      <w:numFmt w:val="bullet"/>
      <w:lvlText w:val="-"/>
      <w:lvlJc w:val="left"/>
      <w:rPr>
        <w:sz w:val="20"/>
        <w:szCs w:val="20"/>
      </w:rPr>
    </w:lvl>
    <w:lvl w:ilvl="8" w:tplc="000F4249">
      <w:start w:val="1"/>
      <w:numFmt w:val="bullet"/>
      <w:lvlText w:val="-"/>
      <w:lvlJc w:val="left"/>
      <w:rPr>
        <w:sz w:val="20"/>
        <w:szCs w:val="20"/>
      </w:rPr>
    </w:lvl>
  </w:abstractNum>
  <w:abstractNum w:abstractNumId="1" w15:restartNumberingAfterBreak="0">
    <w:nsid w:val="00000003"/>
    <w:multiLevelType w:val="hybridMultilevel"/>
    <w:tmpl w:val="00000002"/>
    <w:lvl w:ilvl="0" w:tplc="000F424A">
      <w:start w:val="1"/>
      <w:numFmt w:val="bullet"/>
      <w:lvlText w:val="-"/>
      <w:lvlJc w:val="left"/>
      <w:rPr>
        <w:sz w:val="20"/>
        <w:szCs w:val="20"/>
      </w:rPr>
    </w:lvl>
    <w:lvl w:ilvl="1" w:tplc="000F424B">
      <w:start w:val="1"/>
      <w:numFmt w:val="bullet"/>
      <w:lvlText w:val="-"/>
      <w:lvlJc w:val="left"/>
      <w:rPr>
        <w:sz w:val="20"/>
        <w:szCs w:val="20"/>
      </w:rPr>
    </w:lvl>
    <w:lvl w:ilvl="2" w:tplc="000F424C">
      <w:start w:val="1"/>
      <w:numFmt w:val="bullet"/>
      <w:lvlText w:val="-"/>
      <w:lvlJc w:val="left"/>
      <w:rPr>
        <w:sz w:val="20"/>
        <w:szCs w:val="20"/>
      </w:rPr>
    </w:lvl>
    <w:lvl w:ilvl="3" w:tplc="000F424D">
      <w:start w:val="1"/>
      <w:numFmt w:val="bullet"/>
      <w:lvlText w:val="-"/>
      <w:lvlJc w:val="left"/>
      <w:rPr>
        <w:sz w:val="20"/>
        <w:szCs w:val="20"/>
      </w:rPr>
    </w:lvl>
    <w:lvl w:ilvl="4" w:tplc="000F424E">
      <w:start w:val="1"/>
      <w:numFmt w:val="bullet"/>
      <w:lvlText w:val="-"/>
      <w:lvlJc w:val="left"/>
      <w:rPr>
        <w:sz w:val="20"/>
        <w:szCs w:val="20"/>
      </w:rPr>
    </w:lvl>
    <w:lvl w:ilvl="5" w:tplc="000F424F">
      <w:start w:val="1"/>
      <w:numFmt w:val="bullet"/>
      <w:lvlText w:val="-"/>
      <w:lvlJc w:val="left"/>
      <w:rPr>
        <w:sz w:val="20"/>
        <w:szCs w:val="20"/>
      </w:rPr>
    </w:lvl>
    <w:lvl w:ilvl="6" w:tplc="000F4250">
      <w:start w:val="1"/>
      <w:numFmt w:val="bullet"/>
      <w:lvlText w:val="-"/>
      <w:lvlJc w:val="left"/>
      <w:rPr>
        <w:sz w:val="20"/>
        <w:szCs w:val="20"/>
      </w:rPr>
    </w:lvl>
    <w:lvl w:ilvl="7" w:tplc="000F4251">
      <w:start w:val="1"/>
      <w:numFmt w:val="bullet"/>
      <w:lvlText w:val="-"/>
      <w:lvlJc w:val="left"/>
      <w:rPr>
        <w:sz w:val="20"/>
        <w:szCs w:val="20"/>
      </w:rPr>
    </w:lvl>
    <w:lvl w:ilvl="8" w:tplc="000F4252">
      <w:start w:val="1"/>
      <w:numFmt w:val="bullet"/>
      <w:lvlText w:val="-"/>
      <w:lvlJc w:val="left"/>
      <w:rPr>
        <w:sz w:val="20"/>
        <w:szCs w:val="20"/>
      </w:rPr>
    </w:lvl>
  </w:abstractNum>
  <w:abstractNum w:abstractNumId="2" w15:restartNumberingAfterBreak="0">
    <w:nsid w:val="00000005"/>
    <w:multiLevelType w:val="hybridMultilevel"/>
    <w:tmpl w:val="00000004"/>
    <w:lvl w:ilvl="0" w:tplc="000F4253">
      <w:start w:val="1"/>
      <w:numFmt w:val="bullet"/>
      <w:lvlText w:val="-"/>
      <w:lvlJc w:val="left"/>
      <w:rPr>
        <w:sz w:val="20"/>
        <w:szCs w:val="20"/>
      </w:rPr>
    </w:lvl>
    <w:lvl w:ilvl="1" w:tplc="000F4254">
      <w:start w:val="1"/>
      <w:numFmt w:val="bullet"/>
      <w:lvlText w:val="-"/>
      <w:lvlJc w:val="left"/>
      <w:rPr>
        <w:sz w:val="20"/>
        <w:szCs w:val="20"/>
      </w:rPr>
    </w:lvl>
    <w:lvl w:ilvl="2" w:tplc="000F4255">
      <w:start w:val="1"/>
      <w:numFmt w:val="bullet"/>
      <w:lvlText w:val="-"/>
      <w:lvlJc w:val="left"/>
      <w:rPr>
        <w:sz w:val="20"/>
        <w:szCs w:val="20"/>
      </w:rPr>
    </w:lvl>
    <w:lvl w:ilvl="3" w:tplc="000F4256">
      <w:start w:val="1"/>
      <w:numFmt w:val="bullet"/>
      <w:lvlText w:val="-"/>
      <w:lvlJc w:val="left"/>
      <w:rPr>
        <w:sz w:val="20"/>
        <w:szCs w:val="20"/>
      </w:rPr>
    </w:lvl>
    <w:lvl w:ilvl="4" w:tplc="000F4257">
      <w:start w:val="1"/>
      <w:numFmt w:val="bullet"/>
      <w:lvlText w:val="-"/>
      <w:lvlJc w:val="left"/>
      <w:rPr>
        <w:sz w:val="20"/>
        <w:szCs w:val="20"/>
      </w:rPr>
    </w:lvl>
    <w:lvl w:ilvl="5" w:tplc="000F4258">
      <w:start w:val="1"/>
      <w:numFmt w:val="bullet"/>
      <w:lvlText w:val="-"/>
      <w:lvlJc w:val="left"/>
      <w:rPr>
        <w:sz w:val="20"/>
        <w:szCs w:val="20"/>
      </w:rPr>
    </w:lvl>
    <w:lvl w:ilvl="6" w:tplc="000F4259">
      <w:start w:val="1"/>
      <w:numFmt w:val="bullet"/>
      <w:lvlText w:val="-"/>
      <w:lvlJc w:val="left"/>
      <w:rPr>
        <w:sz w:val="20"/>
        <w:szCs w:val="20"/>
      </w:rPr>
    </w:lvl>
    <w:lvl w:ilvl="7" w:tplc="000F425A">
      <w:start w:val="1"/>
      <w:numFmt w:val="bullet"/>
      <w:lvlText w:val="-"/>
      <w:lvlJc w:val="left"/>
      <w:rPr>
        <w:sz w:val="20"/>
        <w:szCs w:val="20"/>
      </w:rPr>
    </w:lvl>
    <w:lvl w:ilvl="8" w:tplc="000F425B">
      <w:start w:val="1"/>
      <w:numFmt w:val="bullet"/>
      <w:lvlText w:val="-"/>
      <w:lvlJc w:val="left"/>
      <w:rPr>
        <w:sz w:val="20"/>
        <w:szCs w:val="20"/>
      </w:rPr>
    </w:lvl>
  </w:abstractNum>
  <w:abstractNum w:abstractNumId="3" w15:restartNumberingAfterBreak="0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0"/>
        <w:szCs w:val="20"/>
      </w:rPr>
    </w:lvl>
    <w:lvl w:ilvl="1" w:tplc="000F425D">
      <w:start w:val="1"/>
      <w:numFmt w:val="bullet"/>
      <w:lvlText w:val="-"/>
      <w:lvlJc w:val="left"/>
      <w:rPr>
        <w:sz w:val="20"/>
        <w:szCs w:val="20"/>
      </w:rPr>
    </w:lvl>
    <w:lvl w:ilvl="2" w:tplc="000F425E">
      <w:start w:val="1"/>
      <w:numFmt w:val="bullet"/>
      <w:lvlText w:val="-"/>
      <w:lvlJc w:val="left"/>
      <w:rPr>
        <w:sz w:val="20"/>
        <w:szCs w:val="20"/>
      </w:rPr>
    </w:lvl>
    <w:lvl w:ilvl="3" w:tplc="000F425F">
      <w:start w:val="1"/>
      <w:numFmt w:val="bullet"/>
      <w:lvlText w:val="-"/>
      <w:lvlJc w:val="left"/>
      <w:rPr>
        <w:sz w:val="20"/>
        <w:szCs w:val="20"/>
      </w:rPr>
    </w:lvl>
    <w:lvl w:ilvl="4" w:tplc="000F4260">
      <w:start w:val="1"/>
      <w:numFmt w:val="bullet"/>
      <w:lvlText w:val="-"/>
      <w:lvlJc w:val="left"/>
      <w:rPr>
        <w:sz w:val="20"/>
        <w:szCs w:val="20"/>
      </w:rPr>
    </w:lvl>
    <w:lvl w:ilvl="5" w:tplc="000F4261">
      <w:start w:val="1"/>
      <w:numFmt w:val="bullet"/>
      <w:lvlText w:val="-"/>
      <w:lvlJc w:val="left"/>
      <w:rPr>
        <w:sz w:val="20"/>
        <w:szCs w:val="20"/>
      </w:rPr>
    </w:lvl>
    <w:lvl w:ilvl="6" w:tplc="000F4262">
      <w:start w:val="1"/>
      <w:numFmt w:val="bullet"/>
      <w:lvlText w:val="-"/>
      <w:lvlJc w:val="left"/>
      <w:rPr>
        <w:sz w:val="20"/>
        <w:szCs w:val="20"/>
      </w:rPr>
    </w:lvl>
    <w:lvl w:ilvl="7" w:tplc="000F4263">
      <w:start w:val="1"/>
      <w:numFmt w:val="bullet"/>
      <w:lvlText w:val="-"/>
      <w:lvlJc w:val="left"/>
      <w:rPr>
        <w:sz w:val="20"/>
        <w:szCs w:val="20"/>
      </w:rPr>
    </w:lvl>
    <w:lvl w:ilvl="8" w:tplc="000F4264">
      <w:start w:val="1"/>
      <w:numFmt w:val="bullet"/>
      <w:lvlText w:val="-"/>
      <w:lvlJc w:val="left"/>
      <w:rPr>
        <w:sz w:val="20"/>
        <w:szCs w:val="20"/>
      </w:rPr>
    </w:lvl>
  </w:abstractNum>
  <w:abstractNum w:abstractNumId="4" w15:restartNumberingAfterBreak="0">
    <w:nsid w:val="074519B4"/>
    <w:multiLevelType w:val="hybridMultilevel"/>
    <w:tmpl w:val="AAB8F7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B313DB"/>
    <w:multiLevelType w:val="hybridMultilevel"/>
    <w:tmpl w:val="F28218EE"/>
    <w:lvl w:ilvl="0" w:tplc="8A403EA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69AD5661"/>
    <w:multiLevelType w:val="hybridMultilevel"/>
    <w:tmpl w:val="F34414A6"/>
    <w:lvl w:ilvl="0" w:tplc="9CE80F1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</w:lvl>
    <w:lvl w:ilvl="3" w:tplc="0419000F" w:tentative="1">
      <w:start w:val="1"/>
      <w:numFmt w:val="decimal"/>
      <w:lvlText w:val="%4."/>
      <w:lvlJc w:val="left"/>
      <w:pPr>
        <w:ind w:left="1811" w:hanging="360"/>
      </w:p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</w:lvl>
    <w:lvl w:ilvl="6" w:tplc="0419000F" w:tentative="1">
      <w:start w:val="1"/>
      <w:numFmt w:val="decimal"/>
      <w:lvlText w:val="%7."/>
      <w:lvlJc w:val="left"/>
      <w:pPr>
        <w:ind w:left="3971" w:hanging="360"/>
      </w:p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7" w15:restartNumberingAfterBreak="0">
    <w:nsid w:val="76736BCD"/>
    <w:multiLevelType w:val="hybridMultilevel"/>
    <w:tmpl w:val="E4D2E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994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7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D8C"/>
    <w:rsid w:val="0003702C"/>
    <w:rsid w:val="00051C33"/>
    <w:rsid w:val="00095395"/>
    <w:rsid w:val="00096557"/>
    <w:rsid w:val="000A002F"/>
    <w:rsid w:val="001450CD"/>
    <w:rsid w:val="00162F8F"/>
    <w:rsid w:val="001768C7"/>
    <w:rsid w:val="001B6EC3"/>
    <w:rsid w:val="001D033E"/>
    <w:rsid w:val="001F4E89"/>
    <w:rsid w:val="00200D2A"/>
    <w:rsid w:val="002360B3"/>
    <w:rsid w:val="0024211C"/>
    <w:rsid w:val="00264ADA"/>
    <w:rsid w:val="00270744"/>
    <w:rsid w:val="0028666D"/>
    <w:rsid w:val="002A2D8C"/>
    <w:rsid w:val="002E2E33"/>
    <w:rsid w:val="0034146F"/>
    <w:rsid w:val="003802E2"/>
    <w:rsid w:val="00387299"/>
    <w:rsid w:val="00391426"/>
    <w:rsid w:val="003E3786"/>
    <w:rsid w:val="003F5D8D"/>
    <w:rsid w:val="004019C1"/>
    <w:rsid w:val="00403ED7"/>
    <w:rsid w:val="00447384"/>
    <w:rsid w:val="00491163"/>
    <w:rsid w:val="004C3A30"/>
    <w:rsid w:val="004F117C"/>
    <w:rsid w:val="005360AF"/>
    <w:rsid w:val="0055458D"/>
    <w:rsid w:val="00571388"/>
    <w:rsid w:val="00575BF8"/>
    <w:rsid w:val="00610950"/>
    <w:rsid w:val="00612E84"/>
    <w:rsid w:val="006160CF"/>
    <w:rsid w:val="00672457"/>
    <w:rsid w:val="006756AA"/>
    <w:rsid w:val="0069784A"/>
    <w:rsid w:val="006A371C"/>
    <w:rsid w:val="006A7D64"/>
    <w:rsid w:val="006B7443"/>
    <w:rsid w:val="006C22E8"/>
    <w:rsid w:val="006D7025"/>
    <w:rsid w:val="006F537D"/>
    <w:rsid w:val="007143F1"/>
    <w:rsid w:val="007233B1"/>
    <w:rsid w:val="0073017B"/>
    <w:rsid w:val="007357A6"/>
    <w:rsid w:val="00735F4E"/>
    <w:rsid w:val="00757186"/>
    <w:rsid w:val="007820D8"/>
    <w:rsid w:val="00791A16"/>
    <w:rsid w:val="007A17DA"/>
    <w:rsid w:val="007D36CC"/>
    <w:rsid w:val="007D4A5A"/>
    <w:rsid w:val="00841A64"/>
    <w:rsid w:val="00847F61"/>
    <w:rsid w:val="00854706"/>
    <w:rsid w:val="0085552B"/>
    <w:rsid w:val="008726CA"/>
    <w:rsid w:val="00876D0F"/>
    <w:rsid w:val="008E2044"/>
    <w:rsid w:val="008F3C2B"/>
    <w:rsid w:val="00907D79"/>
    <w:rsid w:val="00944A9C"/>
    <w:rsid w:val="00974BDF"/>
    <w:rsid w:val="0097778A"/>
    <w:rsid w:val="00992490"/>
    <w:rsid w:val="009A7C34"/>
    <w:rsid w:val="00A05B07"/>
    <w:rsid w:val="00A07D36"/>
    <w:rsid w:val="00A72330"/>
    <w:rsid w:val="00A72D09"/>
    <w:rsid w:val="00A948F1"/>
    <w:rsid w:val="00A9695F"/>
    <w:rsid w:val="00AA6031"/>
    <w:rsid w:val="00AD0E25"/>
    <w:rsid w:val="00AF723D"/>
    <w:rsid w:val="00B40838"/>
    <w:rsid w:val="00B90B8A"/>
    <w:rsid w:val="00BA24D4"/>
    <w:rsid w:val="00BD11D5"/>
    <w:rsid w:val="00C04D31"/>
    <w:rsid w:val="00C1552F"/>
    <w:rsid w:val="00C20672"/>
    <w:rsid w:val="00C26C69"/>
    <w:rsid w:val="00C41EF8"/>
    <w:rsid w:val="00C74003"/>
    <w:rsid w:val="00C9320A"/>
    <w:rsid w:val="00CE2A9A"/>
    <w:rsid w:val="00D020F3"/>
    <w:rsid w:val="00D215AD"/>
    <w:rsid w:val="00D24C18"/>
    <w:rsid w:val="00D258D6"/>
    <w:rsid w:val="00D43D0A"/>
    <w:rsid w:val="00D51F80"/>
    <w:rsid w:val="00DA5FF0"/>
    <w:rsid w:val="00E00F98"/>
    <w:rsid w:val="00E36C51"/>
    <w:rsid w:val="00E50EFF"/>
    <w:rsid w:val="00E65620"/>
    <w:rsid w:val="00E85CA1"/>
    <w:rsid w:val="00EA71F7"/>
    <w:rsid w:val="00EB5F82"/>
    <w:rsid w:val="00EC2BBD"/>
    <w:rsid w:val="00ED4220"/>
    <w:rsid w:val="00ED5C23"/>
    <w:rsid w:val="00EE4DC7"/>
    <w:rsid w:val="00EE7557"/>
    <w:rsid w:val="00F1161F"/>
    <w:rsid w:val="00F57A5A"/>
    <w:rsid w:val="00F70AEC"/>
    <w:rsid w:val="00F75801"/>
    <w:rsid w:val="00F81E21"/>
    <w:rsid w:val="00F82846"/>
    <w:rsid w:val="00FB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A0393A-5328-410F-A48A-A6887EA63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D8C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095395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uiPriority w:val="99"/>
    <w:rsid w:val="002A2D8C"/>
    <w:pPr>
      <w:ind w:left="283" w:hanging="283"/>
      <w:contextualSpacing/>
    </w:pPr>
  </w:style>
  <w:style w:type="paragraph" w:styleId="2">
    <w:name w:val="List 2"/>
    <w:basedOn w:val="a"/>
    <w:uiPriority w:val="99"/>
    <w:rsid w:val="002A2D8C"/>
    <w:pPr>
      <w:ind w:left="566" w:hanging="283"/>
      <w:contextualSpacing/>
    </w:pPr>
  </w:style>
  <w:style w:type="paragraph" w:styleId="a4">
    <w:name w:val="Normal (Web)"/>
    <w:basedOn w:val="a"/>
    <w:uiPriority w:val="99"/>
    <w:semiHidden/>
    <w:unhideWhenUsed/>
    <w:rsid w:val="00AA603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1D03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ody Text Indent"/>
    <w:aliases w:val="текст,Основной текст 1,Основной текст 1 Знак Знак Знак,Основной текст 1 Знак"/>
    <w:basedOn w:val="a"/>
    <w:link w:val="a6"/>
    <w:rsid w:val="00DA5FF0"/>
    <w:pPr>
      <w:spacing w:after="120" w:line="240" w:lineRule="auto"/>
      <w:ind w:left="283"/>
    </w:pPr>
    <w:rPr>
      <w:rFonts w:ascii="Times New Roman" w:hAnsi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5"/>
    <w:rsid w:val="00DA5FF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C04D3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uiPriority w:val="99"/>
    <w:rsid w:val="00672457"/>
    <w:rPr>
      <w:rFonts w:cs="Times New Roman"/>
      <w:color w:val="0000FF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6A7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A7D64"/>
    <w:rPr>
      <w:rFonts w:ascii="Calibri" w:eastAsia="Times New Roman" w:hAnsi="Calibri" w:cs="Times New Roman"/>
    </w:rPr>
  </w:style>
  <w:style w:type="paragraph" w:styleId="ab">
    <w:name w:val="footer"/>
    <w:basedOn w:val="a"/>
    <w:link w:val="ac"/>
    <w:uiPriority w:val="99"/>
    <w:unhideWhenUsed/>
    <w:rsid w:val="006A7D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6A7D64"/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uiPriority w:val="99"/>
    <w:rsid w:val="0009539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0"/>
    <w:rsid w:val="007820D8"/>
  </w:style>
  <w:style w:type="character" w:customStyle="1" w:styleId="313pt">
    <w:name w:val="Основной текст (3) + 13 pt"/>
    <w:rsid w:val="007820D8"/>
    <w:rPr>
      <w:rFonts w:ascii="Times New Roman" w:eastAsia="Times New Roman" w:hAnsi="Times New Roman"/>
      <w:spacing w:val="0"/>
      <w:sz w:val="26"/>
      <w:szCs w:val="26"/>
      <w:shd w:val="clear" w:color="auto" w:fill="FFFFFF"/>
    </w:rPr>
  </w:style>
  <w:style w:type="paragraph" w:styleId="20">
    <w:name w:val="Body Text 2"/>
    <w:basedOn w:val="a"/>
    <w:link w:val="21"/>
    <w:uiPriority w:val="99"/>
    <w:rsid w:val="007820D8"/>
    <w:pPr>
      <w:spacing w:after="120" w:line="48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21">
    <w:name w:val="Основной текст 2 Знак"/>
    <w:basedOn w:val="a0"/>
    <w:link w:val="20"/>
    <w:uiPriority w:val="99"/>
    <w:rsid w:val="007820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List Paragraph"/>
    <w:aliases w:val="Содержание. 2 уровень"/>
    <w:basedOn w:val="a"/>
    <w:link w:val="ae"/>
    <w:uiPriority w:val="1"/>
    <w:qFormat/>
    <w:rsid w:val="00E36C51"/>
    <w:pPr>
      <w:ind w:left="720"/>
      <w:contextualSpacing/>
    </w:pPr>
    <w:rPr>
      <w:rFonts w:eastAsia="Calibri"/>
    </w:rPr>
  </w:style>
  <w:style w:type="paragraph" w:customStyle="1" w:styleId="TableParagraph">
    <w:name w:val="Table Paragraph"/>
    <w:basedOn w:val="a"/>
    <w:uiPriority w:val="1"/>
    <w:qFormat/>
    <w:rsid w:val="00E36C51"/>
    <w:pPr>
      <w:spacing w:after="0" w:line="240" w:lineRule="auto"/>
      <w:ind w:left="110"/>
    </w:pPr>
    <w:rPr>
      <w:rFonts w:ascii="Times New Roman" w:hAnsi="Times New Roman"/>
    </w:rPr>
  </w:style>
  <w:style w:type="character" w:customStyle="1" w:styleId="ae">
    <w:name w:val="Абзац списка Знак"/>
    <w:aliases w:val="Содержание. 2 уровень Знак"/>
    <w:link w:val="ad"/>
    <w:uiPriority w:val="1"/>
    <w:qFormat/>
    <w:locked/>
    <w:rsid w:val="00E36C5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57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znanium.com/catalog/product/1185615" TargetMode="External"/><Relationship Id="rId18" Type="http://schemas.openxmlformats.org/officeDocument/2006/relationships/hyperlink" Target="http://svarka.dukon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product/1816994" TargetMode="External"/><Relationship Id="rId17" Type="http://schemas.openxmlformats.org/officeDocument/2006/relationships/hyperlink" Target="http://www.svaga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znanium.com/" TargetMode="External"/><Relationship Id="rId20" Type="http://schemas.openxmlformats.org/officeDocument/2006/relationships/hyperlink" Target="https://zoom.u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84109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219927" TargetMode="External"/><Relationship Id="rId10" Type="http://schemas.openxmlformats.org/officeDocument/2006/relationships/hyperlink" Target="https://znanium.com/catalog/product/1044004" TargetMode="External"/><Relationship Id="rId19" Type="http://schemas.openxmlformats.org/officeDocument/2006/relationships/hyperlink" Target="http://www.esab.com/ru/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141785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C3D2E7-E73D-4BD8-81D2-B426B3975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15</Pages>
  <Words>3398</Words>
  <Characters>19373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Student3</cp:lastModifiedBy>
  <cp:revision>68</cp:revision>
  <cp:lastPrinted>2019-05-08T05:13:00Z</cp:lastPrinted>
  <dcterms:created xsi:type="dcterms:W3CDTF">2019-03-26T18:38:00Z</dcterms:created>
  <dcterms:modified xsi:type="dcterms:W3CDTF">2022-10-14T09:11:00Z</dcterms:modified>
</cp:coreProperties>
</file>